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6CC5" w14:textId="77777777" w:rsidR="00F9536A" w:rsidRDefault="00F9536A" w:rsidP="00882212">
      <w:pPr>
        <w:spacing w:after="0" w:line="240" w:lineRule="auto"/>
        <w:jc w:val="center"/>
        <w:rPr>
          <w:rFonts w:ascii="Calibri" w:hAnsi="Calibri"/>
          <w:b/>
        </w:rPr>
      </w:pPr>
    </w:p>
    <w:p w14:paraId="3B99BC10" w14:textId="77777777" w:rsidR="00F9536A" w:rsidRPr="0010679D" w:rsidRDefault="00F9536A" w:rsidP="00F9536A">
      <w:pPr>
        <w:overflowPunct w:val="0"/>
        <w:autoSpaceDE w:val="0"/>
        <w:autoSpaceDN w:val="0"/>
        <w:adjustRightInd w:val="0"/>
        <w:spacing w:after="0" w:line="240" w:lineRule="auto"/>
        <w:ind w:right="4083"/>
        <w:textAlignment w:val="baseline"/>
        <w:rPr>
          <w:rFonts w:eastAsia="Times New Roman" w:cs="Calibri"/>
          <w:lang w:val="en-US" w:eastAsia="hr-HR"/>
        </w:rPr>
      </w:pPr>
      <w:r w:rsidRPr="0010679D">
        <w:rPr>
          <w:rFonts w:eastAsia="Times New Roman" w:cs="Calibri"/>
          <w:lang w:val="en-US" w:eastAsia="hr-HR"/>
        </w:rPr>
        <w:t xml:space="preserve">                         </w:t>
      </w:r>
      <w:r w:rsidRPr="0010679D">
        <w:rPr>
          <w:rFonts w:eastAsia="Times New Roman" w:cs="Calibri"/>
          <w:noProof/>
          <w:lang w:eastAsia="hr-HR"/>
        </w:rPr>
        <w:drawing>
          <wp:inline distT="0" distB="0" distL="0" distR="0" wp14:anchorId="15700C57" wp14:editId="06962812">
            <wp:extent cx="495300" cy="6927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904D" w14:textId="77777777" w:rsidR="00F9536A" w:rsidRPr="0010679D" w:rsidRDefault="00F9536A" w:rsidP="00F9536A">
      <w:pPr>
        <w:overflowPunct w:val="0"/>
        <w:autoSpaceDE w:val="0"/>
        <w:autoSpaceDN w:val="0"/>
        <w:adjustRightInd w:val="0"/>
        <w:spacing w:after="0" w:line="240" w:lineRule="auto"/>
        <w:ind w:right="4083"/>
        <w:textAlignment w:val="baseline"/>
        <w:rPr>
          <w:rFonts w:eastAsia="Times New Roman" w:cs="Calibri"/>
          <w:b/>
          <w:bCs/>
          <w:lang w:val="en-US" w:eastAsia="hr-HR"/>
        </w:rPr>
      </w:pPr>
      <w:r w:rsidRPr="0010679D">
        <w:rPr>
          <w:rFonts w:eastAsia="Times New Roman" w:cs="Calibri"/>
          <w:b/>
          <w:bCs/>
          <w:lang w:val="en-US" w:eastAsia="hr-HR"/>
        </w:rPr>
        <w:t xml:space="preserve">           REPUBLIKA HRVATSKA</w:t>
      </w:r>
    </w:p>
    <w:p w14:paraId="433C8F52" w14:textId="209D6F60" w:rsidR="00F9536A" w:rsidRPr="0010679D" w:rsidRDefault="00F9536A" w:rsidP="00F9536A">
      <w:pPr>
        <w:keepNext/>
        <w:overflowPunct w:val="0"/>
        <w:autoSpaceDE w:val="0"/>
        <w:autoSpaceDN w:val="0"/>
        <w:adjustRightInd w:val="0"/>
        <w:spacing w:after="0" w:line="240" w:lineRule="auto"/>
        <w:ind w:right="4083"/>
        <w:textAlignment w:val="baseline"/>
        <w:outlineLvl w:val="3"/>
        <w:rPr>
          <w:rFonts w:eastAsia="Times New Roman" w:cs="Calibri"/>
          <w:b/>
          <w:bCs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ŠIBENSKO-KNINSKA</w:t>
      </w:r>
      <w:r w:rsidRPr="0010679D">
        <w:rPr>
          <w:rFonts w:eastAsia="Times New Roman" w:cs="Calibri"/>
          <w:b/>
          <w:bCs/>
          <w:lang w:val="en-US" w:eastAsia="hr-HR"/>
        </w:rPr>
        <w:t xml:space="preserve"> ŽUPANIJA </w:t>
      </w:r>
    </w:p>
    <w:p w14:paraId="05532338" w14:textId="24211F1F" w:rsidR="00F9536A" w:rsidRPr="0010679D" w:rsidRDefault="00F9536A" w:rsidP="00F9536A">
      <w:pPr>
        <w:overflowPunct w:val="0"/>
        <w:autoSpaceDE w:val="0"/>
        <w:autoSpaceDN w:val="0"/>
        <w:adjustRightInd w:val="0"/>
        <w:spacing w:after="0" w:line="240" w:lineRule="auto"/>
        <w:ind w:right="4083"/>
        <w:textAlignment w:val="baseline"/>
        <w:rPr>
          <w:rFonts w:eastAsia="Times New Roman" w:cs="Calibri"/>
          <w:b/>
          <w:bCs/>
          <w:position w:val="16"/>
          <w:lang w:val="en-US" w:eastAsia="hr-HR"/>
        </w:rPr>
      </w:pPr>
      <w:r w:rsidRPr="0010679D">
        <w:rPr>
          <w:rFonts w:eastAsia="Times New Roman" w:cs="Calibri"/>
          <w:b/>
          <w:bCs/>
          <w:lang w:val="en-US" w:eastAsia="hr-HR"/>
        </w:rPr>
        <w:t xml:space="preserve">                </w:t>
      </w:r>
      <w:r>
        <w:rPr>
          <w:rFonts w:eastAsia="Times New Roman" w:cs="Calibri"/>
          <w:b/>
          <w:bCs/>
          <w:position w:val="16"/>
          <w:lang w:val="en-US" w:eastAsia="hr-HR"/>
        </w:rPr>
        <w:t>OPĆINA KIJEVO</w:t>
      </w:r>
    </w:p>
    <w:p w14:paraId="617ADA6F" w14:textId="1F7066E7" w:rsidR="00F9536A" w:rsidRPr="0010679D" w:rsidRDefault="00F9536A" w:rsidP="00F9536A">
      <w:pPr>
        <w:overflowPunct w:val="0"/>
        <w:autoSpaceDE w:val="0"/>
        <w:autoSpaceDN w:val="0"/>
        <w:adjustRightInd w:val="0"/>
        <w:spacing w:after="0" w:line="240" w:lineRule="auto"/>
        <w:ind w:right="4083"/>
        <w:textAlignment w:val="baseline"/>
        <w:rPr>
          <w:rFonts w:eastAsia="Times New Roman" w:cs="Calibri"/>
          <w:b/>
          <w:bCs/>
          <w:position w:val="16"/>
          <w:lang w:val="en-US" w:eastAsia="hr-HR"/>
        </w:rPr>
      </w:pPr>
      <w:r w:rsidRPr="0010679D">
        <w:rPr>
          <w:rFonts w:eastAsia="Times New Roman" w:cs="Calibri"/>
          <w:b/>
          <w:bCs/>
          <w:position w:val="16"/>
          <w:lang w:val="en-US" w:eastAsia="hr-HR"/>
        </w:rPr>
        <w:t xml:space="preserve">  </w:t>
      </w:r>
      <w:proofErr w:type="spellStart"/>
      <w:r w:rsidRPr="002756CC">
        <w:rPr>
          <w:rFonts w:eastAsia="Times New Roman" w:cs="Calibri"/>
          <w:b/>
          <w:bCs/>
          <w:position w:val="16"/>
          <w:lang w:val="en-US" w:eastAsia="hr-HR"/>
        </w:rPr>
        <w:t>Povjerenstvo</w:t>
      </w:r>
      <w:proofErr w:type="spellEnd"/>
      <w:r w:rsidRPr="002756CC">
        <w:rPr>
          <w:rFonts w:eastAsia="Times New Roman" w:cs="Calibri"/>
          <w:b/>
          <w:bCs/>
          <w:position w:val="16"/>
          <w:lang w:val="en-US" w:eastAsia="hr-HR"/>
        </w:rPr>
        <w:t xml:space="preserve"> za </w:t>
      </w:r>
      <w:proofErr w:type="spellStart"/>
      <w:r w:rsidRPr="002756CC">
        <w:rPr>
          <w:rFonts w:eastAsia="Times New Roman" w:cs="Calibri"/>
          <w:b/>
          <w:bCs/>
          <w:position w:val="16"/>
          <w:lang w:val="en-US" w:eastAsia="hr-HR"/>
        </w:rPr>
        <w:t>provedbu</w:t>
      </w:r>
      <w:proofErr w:type="spellEnd"/>
      <w:r w:rsidRPr="002756CC">
        <w:rPr>
          <w:rFonts w:eastAsia="Times New Roman" w:cs="Calibri"/>
          <w:b/>
          <w:bCs/>
          <w:position w:val="16"/>
          <w:lang w:val="en-US" w:eastAsia="hr-HR"/>
        </w:rPr>
        <w:t xml:space="preserve"> </w:t>
      </w:r>
      <w:proofErr w:type="spellStart"/>
      <w:r w:rsidRPr="002756CC">
        <w:rPr>
          <w:rFonts w:eastAsia="Times New Roman" w:cs="Calibri"/>
          <w:b/>
          <w:bCs/>
          <w:position w:val="16"/>
          <w:lang w:val="en-US" w:eastAsia="hr-HR"/>
        </w:rPr>
        <w:t>natječaja</w:t>
      </w:r>
      <w:proofErr w:type="spellEnd"/>
    </w:p>
    <w:p w14:paraId="411AABEA" w14:textId="7A47E04B" w:rsidR="00F9536A" w:rsidRPr="00B1015B" w:rsidRDefault="00F9536A" w:rsidP="00F9536A">
      <w:pPr>
        <w:spacing w:after="0" w:line="240" w:lineRule="auto"/>
        <w:jc w:val="both"/>
        <w:rPr>
          <w:rFonts w:eastAsia="Times New Roman" w:cs="Calibri"/>
          <w:lang w:val="de-DE" w:eastAsia="hr-HR"/>
        </w:rPr>
      </w:pPr>
      <w:r w:rsidRPr="00B1015B">
        <w:rPr>
          <w:rFonts w:eastAsia="Times New Roman" w:cs="Calibri"/>
          <w:b/>
          <w:bCs/>
          <w:lang w:val="en-US" w:eastAsia="hr-HR"/>
        </w:rPr>
        <w:t xml:space="preserve">        </w:t>
      </w:r>
      <w:r w:rsidRPr="00B1015B">
        <w:rPr>
          <w:rFonts w:eastAsia="Times New Roman" w:cs="Calibri"/>
          <w:lang w:val="de-DE" w:eastAsia="hr-HR"/>
        </w:rPr>
        <w:t>KLASA:    112-0</w:t>
      </w:r>
      <w:r w:rsidR="00E719ED">
        <w:rPr>
          <w:rFonts w:eastAsia="Times New Roman" w:cs="Calibri"/>
          <w:lang w:val="de-DE" w:eastAsia="hr-HR"/>
        </w:rPr>
        <w:t>1</w:t>
      </w:r>
      <w:r w:rsidRPr="00B1015B">
        <w:rPr>
          <w:rFonts w:eastAsia="Times New Roman" w:cs="Calibri"/>
          <w:lang w:val="de-DE" w:eastAsia="hr-HR"/>
        </w:rPr>
        <w:t>/2</w:t>
      </w:r>
      <w:r w:rsidR="00E719ED">
        <w:rPr>
          <w:rFonts w:eastAsia="Times New Roman" w:cs="Calibri"/>
          <w:lang w:val="de-DE" w:eastAsia="hr-HR"/>
        </w:rPr>
        <w:t>2</w:t>
      </w:r>
      <w:r w:rsidRPr="00B1015B">
        <w:rPr>
          <w:rFonts w:eastAsia="Times New Roman" w:cs="Calibri"/>
          <w:lang w:val="de-DE" w:eastAsia="hr-HR"/>
        </w:rPr>
        <w:t>-01/</w:t>
      </w:r>
      <w:r w:rsidR="00E719ED">
        <w:rPr>
          <w:rFonts w:eastAsia="Times New Roman" w:cs="Calibri"/>
          <w:lang w:val="de-DE" w:eastAsia="hr-HR"/>
        </w:rPr>
        <w:t>01</w:t>
      </w:r>
    </w:p>
    <w:p w14:paraId="374216CF" w14:textId="15BB4E9F" w:rsidR="00F9536A" w:rsidRPr="0052647C" w:rsidRDefault="00F9536A" w:rsidP="00F9536A">
      <w:pPr>
        <w:spacing w:after="0" w:line="240" w:lineRule="auto"/>
        <w:jc w:val="both"/>
        <w:rPr>
          <w:rFonts w:eastAsia="Times New Roman" w:cs="Calibri"/>
          <w:lang w:val="de-DE" w:eastAsia="hr-HR"/>
        </w:rPr>
      </w:pPr>
      <w:r w:rsidRPr="00B1015B">
        <w:rPr>
          <w:rFonts w:eastAsia="Times New Roman" w:cs="Calibri"/>
          <w:lang w:val="de-DE" w:eastAsia="hr-HR"/>
        </w:rPr>
        <w:t xml:space="preserve">        URBROJ:   </w:t>
      </w:r>
      <w:r w:rsidR="00E719ED">
        <w:rPr>
          <w:rFonts w:eastAsia="Times New Roman" w:cs="Calibri"/>
          <w:lang w:val="de-DE" w:eastAsia="hr-HR"/>
        </w:rPr>
        <w:t>2182-15-</w:t>
      </w:r>
      <w:r w:rsidR="00A23D71">
        <w:rPr>
          <w:rFonts w:eastAsia="Times New Roman" w:cs="Calibri"/>
          <w:lang w:val="de-DE" w:eastAsia="hr-HR"/>
        </w:rPr>
        <w:t>02-22-68</w:t>
      </w:r>
    </w:p>
    <w:p w14:paraId="7D71E521" w14:textId="66F575DE" w:rsidR="00F9536A" w:rsidRPr="0052647C" w:rsidRDefault="00F9536A" w:rsidP="00F9536A">
      <w:pPr>
        <w:spacing w:after="0" w:line="240" w:lineRule="auto"/>
        <w:jc w:val="both"/>
        <w:rPr>
          <w:rFonts w:eastAsia="Times New Roman" w:cs="Calibri"/>
          <w:lang w:val="de-DE" w:eastAsia="hr-HR"/>
        </w:rPr>
      </w:pPr>
      <w:r w:rsidRPr="0052647C">
        <w:rPr>
          <w:rFonts w:eastAsia="Times New Roman" w:cs="Calibri"/>
          <w:lang w:val="de-DE" w:eastAsia="hr-HR"/>
        </w:rPr>
        <w:t xml:space="preserve">        </w:t>
      </w:r>
      <w:r w:rsidR="00E719ED">
        <w:rPr>
          <w:rFonts w:eastAsia="Times New Roman" w:cs="Calibri"/>
          <w:lang w:val="de-DE" w:eastAsia="hr-HR"/>
        </w:rPr>
        <w:t xml:space="preserve">Kijevo, </w:t>
      </w:r>
      <w:r w:rsidR="002E67F3">
        <w:rPr>
          <w:rFonts w:eastAsia="Times New Roman" w:cs="Calibri"/>
          <w:u w:val="single"/>
          <w:lang w:val="de-DE" w:eastAsia="hr-HR"/>
        </w:rPr>
        <w:t>29. ožujka</w:t>
      </w:r>
      <w:r w:rsidR="00E719ED">
        <w:rPr>
          <w:rFonts w:eastAsia="Times New Roman" w:cs="Calibri"/>
          <w:lang w:val="de-DE" w:eastAsia="hr-HR"/>
        </w:rPr>
        <w:t>_</w:t>
      </w:r>
      <w:r w:rsidR="002E67F3">
        <w:rPr>
          <w:rFonts w:eastAsia="Times New Roman" w:cs="Calibri"/>
          <w:u w:val="single"/>
          <w:lang w:val="de-DE" w:eastAsia="hr-HR"/>
        </w:rPr>
        <w:t>2022.</w:t>
      </w:r>
      <w:r w:rsidR="00E719ED">
        <w:rPr>
          <w:rFonts w:eastAsia="Times New Roman" w:cs="Calibri"/>
          <w:lang w:val="de-DE" w:eastAsia="hr-HR"/>
        </w:rPr>
        <w:t xml:space="preserve"> </w:t>
      </w:r>
      <w:proofErr w:type="spellStart"/>
      <w:r w:rsidR="00E719ED">
        <w:rPr>
          <w:rFonts w:eastAsia="Times New Roman" w:cs="Calibri"/>
          <w:lang w:val="de-DE" w:eastAsia="hr-HR"/>
        </w:rPr>
        <w:t>godine</w:t>
      </w:r>
      <w:proofErr w:type="spellEnd"/>
    </w:p>
    <w:p w14:paraId="2E11206B" w14:textId="77777777" w:rsidR="00F9536A" w:rsidRDefault="00F9536A" w:rsidP="00882212">
      <w:pPr>
        <w:spacing w:after="0" w:line="240" w:lineRule="auto"/>
        <w:jc w:val="center"/>
        <w:rPr>
          <w:rFonts w:ascii="Calibri" w:hAnsi="Calibri"/>
          <w:b/>
        </w:rPr>
      </w:pPr>
    </w:p>
    <w:p w14:paraId="6A7B9D5F" w14:textId="77777777" w:rsidR="00F9536A" w:rsidRDefault="00F9536A" w:rsidP="00882212">
      <w:pPr>
        <w:spacing w:after="0" w:line="240" w:lineRule="auto"/>
        <w:jc w:val="center"/>
        <w:rPr>
          <w:rFonts w:ascii="Calibri" w:hAnsi="Calibri"/>
          <w:b/>
        </w:rPr>
      </w:pPr>
    </w:p>
    <w:p w14:paraId="7B4364D2" w14:textId="77777777" w:rsidR="00F9536A" w:rsidRDefault="00F9536A" w:rsidP="00882212">
      <w:pPr>
        <w:spacing w:after="0" w:line="240" w:lineRule="auto"/>
        <w:jc w:val="center"/>
        <w:rPr>
          <w:rFonts w:ascii="Calibri" w:hAnsi="Calibri"/>
          <w:b/>
        </w:rPr>
      </w:pPr>
    </w:p>
    <w:p w14:paraId="36598C2D" w14:textId="77777777" w:rsidR="00F9536A" w:rsidRDefault="00F9536A" w:rsidP="00882212">
      <w:pPr>
        <w:spacing w:after="0" w:line="240" w:lineRule="auto"/>
        <w:jc w:val="center"/>
        <w:rPr>
          <w:rFonts w:ascii="Calibri" w:hAnsi="Calibri"/>
          <w:b/>
        </w:rPr>
      </w:pPr>
    </w:p>
    <w:p w14:paraId="3FF213E6" w14:textId="2ECD043B" w:rsidR="00AB0E22" w:rsidRPr="004B7436" w:rsidRDefault="00AB0E22" w:rsidP="00882212">
      <w:pPr>
        <w:spacing w:after="0" w:line="240" w:lineRule="auto"/>
        <w:jc w:val="center"/>
        <w:rPr>
          <w:rFonts w:ascii="Calibri" w:hAnsi="Calibri"/>
          <w:b/>
        </w:rPr>
      </w:pPr>
      <w:r w:rsidRPr="004B7436">
        <w:rPr>
          <w:rFonts w:ascii="Calibri" w:hAnsi="Calibri"/>
          <w:b/>
        </w:rPr>
        <w:t>PODATCI VEZANI ZA NATJEČAJ ZA PROČELNIKA/PROČELNICE  JEDINSTVENOG  UPRAVNOG  ODJELA  OPĆINE KIJEVO</w:t>
      </w:r>
    </w:p>
    <w:p w14:paraId="44F241FC" w14:textId="77777777" w:rsidR="00AB0E22" w:rsidRPr="0073214D" w:rsidRDefault="00AB0E22" w:rsidP="00AB0E22">
      <w:pPr>
        <w:spacing w:after="0" w:line="240" w:lineRule="auto"/>
        <w:rPr>
          <w:rFonts w:ascii="Calibri" w:hAnsi="Calibri"/>
        </w:rPr>
      </w:pPr>
    </w:p>
    <w:p w14:paraId="56919F8E" w14:textId="565D48CA" w:rsidR="00063F4D" w:rsidRPr="00063F4D" w:rsidRDefault="00AB0E22" w:rsidP="00063F4D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063F4D">
        <w:rPr>
          <w:rFonts w:eastAsia="Times New Roman" w:cstheme="minorHAnsi"/>
          <w:lang w:eastAsia="hr-HR"/>
        </w:rPr>
        <w:t>Podaci vezani uz natječaj za imenovanje pročelnik</w:t>
      </w:r>
      <w:r w:rsidR="00063F4D" w:rsidRPr="00063F4D">
        <w:rPr>
          <w:rFonts w:eastAsia="Times New Roman" w:cstheme="minorHAnsi"/>
          <w:lang w:eastAsia="hr-HR"/>
        </w:rPr>
        <w:t xml:space="preserve"> za radno mjesto iz Javnog natječaja </w:t>
      </w:r>
    </w:p>
    <w:p w14:paraId="2BA2FBBB" w14:textId="725BE0AE" w:rsidR="00063F4D" w:rsidRPr="00063F4D" w:rsidRDefault="00063F4D" w:rsidP="00063F4D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063F4D">
        <w:rPr>
          <w:rFonts w:eastAsia="Times New Roman" w:cstheme="minorHAnsi"/>
          <w:lang w:eastAsia="hr-HR"/>
        </w:rPr>
        <w:t xml:space="preserve">za imenovanje pročelnika/pročelnice Jedinstvenog upravnog odjela </w:t>
      </w:r>
      <w:r>
        <w:rPr>
          <w:rFonts w:eastAsia="Times New Roman" w:cstheme="minorHAnsi"/>
          <w:lang w:eastAsia="hr-HR"/>
        </w:rPr>
        <w:t>Općine Kijevo</w:t>
      </w:r>
      <w:r w:rsidRPr="00063F4D">
        <w:rPr>
          <w:rFonts w:eastAsia="Times New Roman" w:cstheme="minorHAnsi"/>
          <w:lang w:eastAsia="hr-HR"/>
        </w:rPr>
        <w:t xml:space="preserve"> </w:t>
      </w:r>
    </w:p>
    <w:p w14:paraId="269FF30D" w14:textId="461E0F68" w:rsidR="00063F4D" w:rsidRPr="00063F4D" w:rsidRDefault="00063F4D" w:rsidP="00063F4D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063F4D">
        <w:rPr>
          <w:rFonts w:eastAsia="Times New Roman" w:cstheme="minorHAnsi"/>
          <w:lang w:eastAsia="hr-HR"/>
        </w:rPr>
        <w:t xml:space="preserve"> („Narodne novine“, broj </w:t>
      </w:r>
      <w:r>
        <w:rPr>
          <w:rFonts w:eastAsia="Times New Roman" w:cstheme="minorHAnsi"/>
          <w:lang w:eastAsia="hr-HR"/>
        </w:rPr>
        <w:t>_</w:t>
      </w:r>
      <w:r w:rsidR="002E67F3">
        <w:rPr>
          <w:rFonts w:eastAsia="Times New Roman" w:cstheme="minorHAnsi"/>
          <w:u w:val="single"/>
          <w:lang w:eastAsia="hr-HR"/>
        </w:rPr>
        <w:t>34/22</w:t>
      </w:r>
      <w:r>
        <w:rPr>
          <w:rFonts w:eastAsia="Times New Roman" w:cstheme="minorHAnsi"/>
          <w:lang w:eastAsia="hr-HR"/>
        </w:rPr>
        <w:t>___</w:t>
      </w:r>
      <w:r w:rsidRPr="00063F4D">
        <w:rPr>
          <w:rFonts w:eastAsia="Times New Roman" w:cstheme="minorHAnsi"/>
          <w:lang w:eastAsia="hr-HR"/>
        </w:rPr>
        <w:t xml:space="preserve"> od </w:t>
      </w:r>
      <w:r>
        <w:rPr>
          <w:rFonts w:eastAsia="Times New Roman" w:cstheme="minorHAnsi"/>
          <w:lang w:eastAsia="hr-HR"/>
        </w:rPr>
        <w:t>_</w:t>
      </w:r>
      <w:r w:rsidR="002E67F3">
        <w:rPr>
          <w:rFonts w:eastAsia="Times New Roman" w:cstheme="minorHAnsi"/>
          <w:u w:val="single"/>
          <w:lang w:eastAsia="hr-HR"/>
        </w:rPr>
        <w:t>16. ožujka</w:t>
      </w:r>
      <w:r>
        <w:rPr>
          <w:rFonts w:eastAsia="Times New Roman" w:cstheme="minorHAnsi"/>
          <w:lang w:eastAsia="hr-HR"/>
        </w:rPr>
        <w:t>_ 2022</w:t>
      </w:r>
      <w:r w:rsidRPr="00063F4D">
        <w:rPr>
          <w:rFonts w:eastAsia="Times New Roman" w:cstheme="minorHAnsi"/>
          <w:lang w:eastAsia="hr-HR"/>
        </w:rPr>
        <w:t>. godine)</w:t>
      </w:r>
    </w:p>
    <w:p w14:paraId="1CDA3BD0" w14:textId="613C0373" w:rsidR="00AB0E22" w:rsidRPr="0073214D" w:rsidRDefault="00AB0E22" w:rsidP="00AB0E2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t>a Jedinstvenog upravnog odjela Općine Kijevo,  1 izvršitelj/ica  na neodređeno vrijeme  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b/>
          <w:bCs/>
          <w:lang w:eastAsia="hr-HR"/>
        </w:rPr>
        <w:t>Opis poslova i zadaća:</w:t>
      </w:r>
    </w:p>
    <w:p w14:paraId="60ECDD09" w14:textId="789C6F19" w:rsidR="00E718AC" w:rsidRDefault="00E718AC" w:rsidP="00AB0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E718AC">
        <w:rPr>
          <w:rFonts w:ascii="Calibri" w:eastAsia="Times New Roman" w:hAnsi="Calibri" w:cs="Times New Roman"/>
          <w:lang w:eastAsia="hr-HR"/>
        </w:rPr>
        <w:t>upravlja, organizira i koordinira rad Jedinstvenog upravnog odjela, brine o zakonitom i pravovremenom obavljanju poslova iz nadležnosti odjela i poduzima mjere za efikasno poslovanje odjela, donosi rješenja o prijmu u službu, rasporedu na radno mjesto te o pravima i obvezama službenika i namještenika Jedinstvenog upravnog odjela</w:t>
      </w:r>
    </w:p>
    <w:p w14:paraId="245F15E2" w14:textId="45D40E2F" w:rsidR="00E718AC" w:rsidRDefault="00E718AC" w:rsidP="00AB0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E718AC">
        <w:rPr>
          <w:rFonts w:ascii="Calibri" w:eastAsia="Times New Roman" w:hAnsi="Calibri" w:cs="Times New Roman"/>
          <w:lang w:eastAsia="hr-HR"/>
        </w:rPr>
        <w:t>brine o zakonitom i učinkovitom radu Jedinstvenog upravnog odjela u odnosu na obveze načelnika, zamjenika načelnika i Općinsko vijeće, priprema nacrte odluka i drugih općih akata iz nadležnosti Jedinstvenog upravnog odjela za načelnika  i Općinsko vijeće i zaštita osobnih podataka</w:t>
      </w:r>
    </w:p>
    <w:p w14:paraId="7330EA6D" w14:textId="3354338E" w:rsidR="00E718AC" w:rsidRDefault="00E718AC" w:rsidP="00AB0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E718AC">
        <w:rPr>
          <w:rFonts w:ascii="Calibri" w:eastAsia="Times New Roman" w:hAnsi="Calibri" w:cs="Times New Roman"/>
          <w:lang w:eastAsia="hr-HR"/>
        </w:rPr>
        <w:t>obavlja operativne i stručne poslove na izradi nacrta i prijedloga proračuna Općine, izmjena i dopuna proračuna, te izrađuje prateću dokumentaciju, u skladu sa zakonskim propisima organizira administrativni rad i čuvanje arhivske građe u Općini, sudjeluje u izradi i osigurava provedbu socijalnog programa, programa raspolaganja poljoprivrednim zemljištem, programa kulture, školstva, religije, športa i vatrogastva</w:t>
      </w:r>
    </w:p>
    <w:p w14:paraId="404A9BD6" w14:textId="42A114CE" w:rsidR="00E718AC" w:rsidRDefault="00E718AC" w:rsidP="00AB0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E718AC">
        <w:rPr>
          <w:rFonts w:ascii="Calibri" w:eastAsia="Times New Roman" w:hAnsi="Calibri" w:cs="Times New Roman"/>
          <w:lang w:eastAsia="hr-HR"/>
        </w:rPr>
        <w:t>sukladno Zakonu samostalno vodi postupak i rješava upravne i neupravne predmete u prvom stupnju iz djelokruga Jedinstvenog upravnog odjela</w:t>
      </w:r>
    </w:p>
    <w:p w14:paraId="38A7F0FD" w14:textId="5A68CBF2" w:rsidR="00E718AC" w:rsidRDefault="00E718AC" w:rsidP="00AB0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E718AC">
        <w:rPr>
          <w:rFonts w:ascii="Calibri" w:eastAsia="Times New Roman" w:hAnsi="Calibri" w:cs="Times New Roman"/>
          <w:lang w:eastAsia="hr-HR"/>
        </w:rPr>
        <w:t>obavlja poslove u svezi pripremanja sjednica općinskog vijeća, poslove stručne pomoći i izrade prijedloga akata , imovinsko pravne poslove, te organizira izvršenje poslova vezano uz društvene djelatnosti (kultura, sport, školski i predškolski odgoj, socijalna skrb, tehnička kultura), turizam, ugostiteljstvo i informiranje te obavlja i druge poslove po nalogu načelnika, i predsjednika Općinskog vijeća.</w:t>
      </w:r>
    </w:p>
    <w:p w14:paraId="0164F9C1" w14:textId="54C3A4B5" w:rsidR="00E718AC" w:rsidRDefault="00E718AC" w:rsidP="00AB0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E718AC">
        <w:rPr>
          <w:rFonts w:ascii="Calibri" w:eastAsia="Times New Roman" w:hAnsi="Calibri" w:cs="Times New Roman"/>
          <w:lang w:eastAsia="hr-HR"/>
        </w:rPr>
        <w:t>prati i primjenjuje propise iz djelokruga lokalne i područne (regionalne) samouprave, vodi brigu o pravodobnom i zakonitom donošenju i usklađenju općih akata s novim odnosno s izmjenama i dopunama važećih propisa, sudjeluje u pripremi i izradi akata koje donose tijela Općine, vodi brigu o otpremanju općih akata na nadzor i objavu, uređuje i objavljuje Službeno glasilo Općine Kijevo,</w:t>
      </w:r>
    </w:p>
    <w:p w14:paraId="709290D0" w14:textId="18B544A1" w:rsidR="00E718AC" w:rsidRDefault="00E718AC" w:rsidP="00AB0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E718AC">
        <w:rPr>
          <w:rFonts w:ascii="Calibri" w:eastAsia="Times New Roman" w:hAnsi="Calibri" w:cs="Times New Roman"/>
          <w:lang w:eastAsia="hr-HR"/>
        </w:rPr>
        <w:t>stručno komunicira izvan Odjela s tijelima državne uprave, tijelima jedinice lokalne i područne (regionalne) samouprave i drugim institucijama u svrhu prikupljanja i razmjene informacija</w:t>
      </w:r>
    </w:p>
    <w:p w14:paraId="7D16A688" w14:textId="13E99173" w:rsidR="00E718AC" w:rsidRDefault="00E718AC" w:rsidP="00AB0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E718AC">
        <w:rPr>
          <w:rFonts w:ascii="Calibri" w:eastAsia="Times New Roman" w:hAnsi="Calibri" w:cs="Times New Roman"/>
          <w:lang w:eastAsia="hr-HR"/>
        </w:rPr>
        <w:lastRenderedPageBreak/>
        <w:t>upravlja i vodi postupke javne nabave, vodi evidencije javne nabave te priprema i predlaže sklapanje Ugovora</w:t>
      </w:r>
    </w:p>
    <w:p w14:paraId="027DA519" w14:textId="6531BB44" w:rsidR="00E718AC" w:rsidRDefault="00E718AC" w:rsidP="00AB0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E718AC">
        <w:rPr>
          <w:rFonts w:ascii="Calibri" w:eastAsia="Times New Roman" w:hAnsi="Calibri" w:cs="Times New Roman"/>
          <w:lang w:eastAsia="hr-HR"/>
        </w:rPr>
        <w:t>poduzima mjere za utvrđivanje odgovornosti za povrede službene dužnosti</w:t>
      </w:r>
    </w:p>
    <w:p w14:paraId="3FE9FEA3" w14:textId="120F8DE9" w:rsidR="00E718AC" w:rsidRDefault="00E718AC" w:rsidP="00AB0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E718AC">
        <w:rPr>
          <w:rFonts w:ascii="Calibri" w:eastAsia="Times New Roman" w:hAnsi="Calibri" w:cs="Times New Roman"/>
          <w:lang w:eastAsia="hr-HR"/>
        </w:rPr>
        <w:t>prati mogućnosti i surađuje na poslovima vezanima s kandidiranjem projekata i programa  financiranih od fondova EU, Ministarstava RH  i drugih izvora financiranja</w:t>
      </w:r>
    </w:p>
    <w:p w14:paraId="79C3E0B5" w14:textId="6F1A9D59" w:rsidR="00E718AC" w:rsidRDefault="00E718AC" w:rsidP="00AB0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E718AC">
        <w:rPr>
          <w:rFonts w:ascii="Calibri" w:eastAsia="Times New Roman" w:hAnsi="Calibri" w:cs="Times New Roman"/>
          <w:lang w:eastAsia="hr-HR"/>
        </w:rPr>
        <w:t>obavlja i druge poslove u skladu s zakonom i Statutom Općine, odlukama Općinskog vijeća te po nalogu općinskog načelnika</w:t>
      </w:r>
    </w:p>
    <w:p w14:paraId="0825ADE2" w14:textId="6EE72696" w:rsidR="00AB0E22" w:rsidRPr="0073214D" w:rsidRDefault="00AB0E22" w:rsidP="00AB0E2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b/>
          <w:bCs/>
          <w:lang w:eastAsia="hr-HR"/>
        </w:rPr>
        <w:t>Plaća:</w:t>
      </w:r>
      <w:r w:rsidRPr="0073214D">
        <w:rPr>
          <w:rFonts w:ascii="Calibri" w:eastAsia="Times New Roman" w:hAnsi="Calibri" w:cs="Times New Roman"/>
          <w:lang w:eastAsia="hr-HR"/>
        </w:rPr>
        <w:br/>
        <w:t>Plaću  čini umnožak koeficijenta složenosti poslova radnog mjesta – 1,</w:t>
      </w:r>
      <w:r w:rsidR="00E718AC">
        <w:rPr>
          <w:rFonts w:ascii="Calibri" w:eastAsia="Times New Roman" w:hAnsi="Calibri" w:cs="Times New Roman"/>
          <w:lang w:eastAsia="hr-HR"/>
        </w:rPr>
        <w:t>406</w:t>
      </w:r>
      <w:r w:rsidRPr="0073214D">
        <w:rPr>
          <w:rFonts w:ascii="Calibri" w:eastAsia="Times New Roman" w:hAnsi="Calibri" w:cs="Times New Roman"/>
          <w:lang w:eastAsia="hr-HR"/>
        </w:rPr>
        <w:t xml:space="preserve">  i osnovice za obračun plaće u visini od  </w:t>
      </w:r>
      <w:r w:rsidR="00E718AC">
        <w:rPr>
          <w:rFonts w:ascii="Calibri" w:eastAsia="Times New Roman" w:hAnsi="Calibri" w:cs="Times New Roman"/>
          <w:lang w:eastAsia="hr-HR"/>
        </w:rPr>
        <w:t>6.044,51</w:t>
      </w:r>
      <w:r w:rsidRPr="0073214D">
        <w:rPr>
          <w:rFonts w:ascii="Calibri" w:eastAsia="Times New Roman" w:hAnsi="Calibri" w:cs="Times New Roman"/>
          <w:lang w:eastAsia="hr-HR"/>
        </w:rPr>
        <w:t xml:space="preserve"> kn</w:t>
      </w:r>
      <w:r w:rsidR="00E718AC">
        <w:rPr>
          <w:rFonts w:ascii="Calibri" w:eastAsia="Times New Roman" w:hAnsi="Calibri" w:cs="Times New Roman"/>
          <w:lang w:eastAsia="hr-HR"/>
        </w:rPr>
        <w:t xml:space="preserve"> bruto </w:t>
      </w:r>
      <w:r w:rsidRPr="0073214D">
        <w:rPr>
          <w:rFonts w:ascii="Calibri" w:eastAsia="Times New Roman" w:hAnsi="Calibri" w:cs="Times New Roman"/>
          <w:lang w:eastAsia="hr-HR"/>
        </w:rPr>
        <w:t xml:space="preserve">  uvećan za 0,5 % za svaku navršenu godinu radnog staža.</w:t>
      </w:r>
    </w:p>
    <w:p w14:paraId="288C6EDA" w14:textId="34C02BEC" w:rsidR="00AB0E22" w:rsidRPr="0073214D" w:rsidRDefault="00AB0E22" w:rsidP="00AB0E22">
      <w:pPr>
        <w:spacing w:before="100" w:beforeAutospacing="1" w:after="240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b/>
          <w:bCs/>
          <w:lang w:eastAsia="hr-HR"/>
        </w:rPr>
        <w:t>Provjera znanja i sposobnosti:</w:t>
      </w:r>
      <w:r w:rsidRPr="0073214D">
        <w:rPr>
          <w:rFonts w:ascii="Calibri" w:eastAsia="Times New Roman" w:hAnsi="Calibri" w:cs="Times New Roman"/>
          <w:lang w:eastAsia="hr-HR"/>
        </w:rPr>
        <w:br/>
        <w:t>Prethodna provjera znanja i sposobnosti kandidata obavit će se putem pisanog testiranja i intervjua. Mjesto i vrijeme održavanja</w:t>
      </w:r>
      <w:r>
        <w:rPr>
          <w:rFonts w:ascii="Calibri" w:eastAsia="Times New Roman" w:hAnsi="Calibri" w:cs="Times New Roman"/>
          <w:lang w:eastAsia="hr-HR"/>
        </w:rPr>
        <w:t xml:space="preserve"> početka </w:t>
      </w:r>
      <w:r w:rsidRPr="0073214D">
        <w:rPr>
          <w:rFonts w:ascii="Calibri" w:eastAsia="Times New Roman" w:hAnsi="Calibri" w:cs="Times New Roman"/>
          <w:lang w:eastAsia="hr-HR"/>
        </w:rPr>
        <w:t xml:space="preserve"> pismene provjere (testiranja) bit će objavljeno na web-stranici općine Kijevo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73214D">
        <w:rPr>
          <w:rFonts w:ascii="Calibri" w:eastAsia="Times New Roman" w:hAnsi="Calibri" w:cs="Times New Roman"/>
          <w:lang w:eastAsia="hr-HR"/>
        </w:rPr>
        <w:t xml:space="preserve"> www.kijevo.hr , najmanje pet dana prije održavanja  provjere. Na  intervju će se  telefonskim putem pozvati samo kandidati koji ostvare najmanje 50% ukupnog broja bodova na pismenoj provjeri (testiranju).</w:t>
      </w:r>
      <w:r w:rsidRPr="0073214D">
        <w:rPr>
          <w:rFonts w:ascii="Calibri" w:eastAsia="Times New Roman" w:hAnsi="Calibri" w:cs="Times New Roman"/>
          <w:lang w:eastAsia="hr-HR"/>
        </w:rPr>
        <w:br/>
      </w:r>
    </w:p>
    <w:p w14:paraId="2E855A11" w14:textId="77777777" w:rsidR="00AB0E22" w:rsidRPr="0073214D" w:rsidRDefault="00AB0E22" w:rsidP="00AB0E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000000"/>
        </w:rPr>
      </w:pPr>
      <w:r w:rsidRPr="0073214D">
        <w:rPr>
          <w:rFonts w:ascii="Calibri" w:hAnsi="Calibri" w:cs="Times New Roman"/>
          <w:b/>
          <w:color w:val="000000"/>
        </w:rPr>
        <w:t xml:space="preserve">Provjera znanja održat </w:t>
      </w:r>
      <w:r w:rsidRPr="0073214D">
        <w:rPr>
          <w:rFonts w:ascii="Calibri" w:eastAsia="TimesNewRoman" w:hAnsi="Calibri" w:cs="TimesNewRoman"/>
          <w:b/>
          <w:color w:val="000000"/>
        </w:rPr>
        <w:t>ć</w:t>
      </w:r>
      <w:r w:rsidRPr="0073214D">
        <w:rPr>
          <w:rFonts w:ascii="Calibri" w:hAnsi="Calibri" w:cs="Times New Roman"/>
          <w:b/>
          <w:color w:val="000000"/>
        </w:rPr>
        <w:t>e se iz podru</w:t>
      </w:r>
      <w:r w:rsidRPr="0073214D">
        <w:rPr>
          <w:rFonts w:ascii="Calibri" w:eastAsia="TimesNewRoman" w:hAnsi="Calibri" w:cs="TimesNewRoman"/>
          <w:b/>
          <w:color w:val="000000"/>
        </w:rPr>
        <w:t>č</w:t>
      </w:r>
      <w:r w:rsidRPr="0073214D">
        <w:rPr>
          <w:rFonts w:ascii="Calibri" w:hAnsi="Calibri" w:cs="Times New Roman"/>
          <w:b/>
          <w:color w:val="000000"/>
        </w:rPr>
        <w:t>ja lokalne samouprave, a pravni izvori za pripremu kandidata su:</w:t>
      </w:r>
    </w:p>
    <w:p w14:paraId="4CDD12D8" w14:textId="77777777" w:rsidR="00AB0E22" w:rsidRPr="0073214D" w:rsidRDefault="00AB0E22" w:rsidP="00AB0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t xml:space="preserve">Zakon o lokalnoj i područnoj (regionalnoj) samoupravi </w:t>
      </w:r>
    </w:p>
    <w:p w14:paraId="5828CC0C" w14:textId="77777777" w:rsidR="009A717D" w:rsidRDefault="00AB0E22" w:rsidP="00AB0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t xml:space="preserve">Zakon o službenicima i namještenicima u loklanoj i područnoj (regionalnoj) samoupravi </w:t>
      </w:r>
    </w:p>
    <w:p w14:paraId="3028D18F" w14:textId="77777777" w:rsidR="009A717D" w:rsidRDefault="00AB0E22" w:rsidP="00AB0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t xml:space="preserve">Zakon o općem upravnom postupku </w:t>
      </w:r>
    </w:p>
    <w:p w14:paraId="28FC35B0" w14:textId="77777777" w:rsidR="00AB0E22" w:rsidRPr="0073214D" w:rsidRDefault="00AB0E22" w:rsidP="00AB0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t xml:space="preserve">Zakon o proračunu </w:t>
      </w:r>
    </w:p>
    <w:p w14:paraId="6EA47980" w14:textId="77777777" w:rsidR="00AB0E22" w:rsidRPr="0073214D" w:rsidRDefault="00AB0E22" w:rsidP="00AB0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hAnsi="Calibri" w:cs="Times New Roman"/>
          <w:color w:val="000000"/>
        </w:rPr>
        <w:t>Zakon o financiranju jedinica lokalne i podru</w:t>
      </w:r>
      <w:r w:rsidRPr="0073214D">
        <w:rPr>
          <w:rFonts w:ascii="Calibri" w:eastAsia="TimesNewRoman" w:hAnsi="Calibri" w:cs="TimesNewRoman"/>
          <w:color w:val="000000"/>
        </w:rPr>
        <w:t>č</w:t>
      </w:r>
      <w:r w:rsidRPr="0073214D">
        <w:rPr>
          <w:rFonts w:ascii="Calibri" w:hAnsi="Calibri" w:cs="Times New Roman"/>
          <w:color w:val="000000"/>
        </w:rPr>
        <w:t xml:space="preserve">ne (regionalne) samouprave </w:t>
      </w:r>
    </w:p>
    <w:p w14:paraId="36D6182A" w14:textId="77777777" w:rsidR="00AB0E22" w:rsidRPr="0073214D" w:rsidRDefault="00AB0E22" w:rsidP="00AB0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hAnsi="Calibri" w:cs="Times New Roman"/>
          <w:color w:val="000000"/>
        </w:rPr>
        <w:t xml:space="preserve">Zakon o komunalnom gospodarstvu </w:t>
      </w:r>
    </w:p>
    <w:p w14:paraId="4E69D60E" w14:textId="77777777" w:rsidR="00AB0E22" w:rsidRPr="0073214D" w:rsidRDefault="00AB0E22" w:rsidP="00AB0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hAnsi="Calibri" w:cs="Times New Roman"/>
          <w:color w:val="000000"/>
        </w:rPr>
        <w:t>Zakon o prostornom ure</w:t>
      </w:r>
      <w:r w:rsidRPr="0073214D">
        <w:rPr>
          <w:rFonts w:ascii="Calibri" w:eastAsia="TimesNewRoman" w:hAnsi="Calibri" w:cs="TimesNewRoman"/>
          <w:color w:val="000000"/>
        </w:rPr>
        <w:t>đ</w:t>
      </w:r>
      <w:r w:rsidRPr="0073214D">
        <w:rPr>
          <w:rFonts w:ascii="Calibri" w:hAnsi="Calibri" w:cs="Times New Roman"/>
          <w:color w:val="000000"/>
        </w:rPr>
        <w:t xml:space="preserve">enju </w:t>
      </w:r>
    </w:p>
    <w:p w14:paraId="4D45A5E9" w14:textId="77777777" w:rsidR="00AB0E22" w:rsidRPr="0073214D" w:rsidRDefault="00AB0E22" w:rsidP="00AB0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hAnsi="Calibri" w:cs="Times New Roman"/>
          <w:color w:val="000000"/>
        </w:rPr>
        <w:t xml:space="preserve">Zakon o socijalnoj skrbi </w:t>
      </w:r>
    </w:p>
    <w:p w14:paraId="03FAB8C9" w14:textId="77777777" w:rsidR="00AB0E22" w:rsidRPr="0073214D" w:rsidRDefault="00AB0E22" w:rsidP="00AB0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hAnsi="Calibri" w:cs="Times New Roman"/>
          <w:color w:val="000000"/>
        </w:rPr>
        <w:t xml:space="preserve">Zakona o javnoj nabavi </w:t>
      </w:r>
    </w:p>
    <w:p w14:paraId="448FA207" w14:textId="77777777" w:rsidR="009A717D" w:rsidRPr="009A717D" w:rsidRDefault="009A717D" w:rsidP="00AB0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>
        <w:t>Uredba o uredskom poslovanju</w:t>
      </w:r>
    </w:p>
    <w:p w14:paraId="5547CA6C" w14:textId="77777777" w:rsidR="009A717D" w:rsidRPr="009A717D" w:rsidRDefault="009A717D" w:rsidP="00AB0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>
        <w:t>Zakon o pravu na pristup informacijama</w:t>
      </w:r>
    </w:p>
    <w:p w14:paraId="3E2D6FF2" w14:textId="77777777" w:rsidR="009A717D" w:rsidRPr="009A717D" w:rsidRDefault="009A717D" w:rsidP="009A717D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Arial"/>
          <w:lang w:eastAsia="hr-HR"/>
        </w:rPr>
      </w:pPr>
      <w:r w:rsidRPr="009A717D">
        <w:rPr>
          <w:rFonts w:eastAsia="Times New Roman" w:cs="Arial"/>
          <w:lang w:eastAsia="hr-HR"/>
        </w:rPr>
        <w:t xml:space="preserve">Zakon o vlasništvu i drugim stvarnim pravima </w:t>
      </w:r>
    </w:p>
    <w:p w14:paraId="1F44C170" w14:textId="4B61D812" w:rsidR="00882212" w:rsidRDefault="00882212" w:rsidP="00AB0E2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</w:p>
    <w:p w14:paraId="03AB147E" w14:textId="77777777" w:rsidR="00E718AC" w:rsidRDefault="00E718AC" w:rsidP="00AB0E2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</w:p>
    <w:p w14:paraId="2BBDB9E9" w14:textId="77777777" w:rsidR="00AB0E22" w:rsidRPr="0073214D" w:rsidRDefault="00AB0E22" w:rsidP="00AB0E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3214D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PRAVILA I POSTUPAK TESTIRANJA</w:t>
      </w:r>
    </w:p>
    <w:p w14:paraId="2891D96A" w14:textId="77777777" w:rsidR="00AB0E22" w:rsidRPr="0073214D" w:rsidRDefault="00AB0E22" w:rsidP="00AB0E2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t xml:space="preserve">Po dolasku na provjeru znanja, od kandidata će biti zatraženo predočavanje odgovarajuće identifikacijske isprave radi utvrđivanja identiteta. Kandidati koji ne mogu dokazati identitet neće moći pristupiti provjeri. 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  <w:t>Za kandidata koji ne pristupi provjeri smatrat će se da je povukao prijavu na  natječaj.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  <w:t>Po utvrđivanju identiteta, kandidatima će biti podijeljena pitanja za provjeru znanja.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  <w:t>Navedena pismena provjera traje najduže 60 minuta.</w:t>
      </w:r>
    </w:p>
    <w:p w14:paraId="7E4E9311" w14:textId="77777777" w:rsidR="00AB0E22" w:rsidRPr="0073214D" w:rsidRDefault="00AB0E22" w:rsidP="00AB0E22">
      <w:pPr>
        <w:spacing w:before="100" w:beforeAutospacing="1" w:after="240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t>Kandidati su se dužni pridržavati utvrđenog vremena i rasporeda testiranja.</w:t>
      </w:r>
    </w:p>
    <w:p w14:paraId="276CF208" w14:textId="77777777" w:rsidR="00AB0E22" w:rsidRPr="0073214D" w:rsidRDefault="00AB0E22" w:rsidP="00AB0E2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t>Za vrijeme provjere znanja i sposobnosti nije dopušteno:</w:t>
      </w:r>
    </w:p>
    <w:p w14:paraId="198DE451" w14:textId="77777777" w:rsidR="00AB0E22" w:rsidRPr="0073214D" w:rsidRDefault="00AB0E22" w:rsidP="00AB0E2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t> koristiti se bilo kakvom literaturom odnosno bilješkama;</w:t>
      </w:r>
    </w:p>
    <w:p w14:paraId="737CAEDF" w14:textId="77777777" w:rsidR="00AB0E22" w:rsidRPr="0073214D" w:rsidRDefault="00AB0E22" w:rsidP="00AB0E2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t> koristiti mobitel ili druga komunikacijska sredstva;</w:t>
      </w:r>
    </w:p>
    <w:p w14:paraId="114D8ABD" w14:textId="77777777" w:rsidR="00AB0E22" w:rsidRPr="0073214D" w:rsidRDefault="00AB0E22" w:rsidP="00AB0E2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t> napuštati prostoriju u kojoj se provjera odvija;</w:t>
      </w:r>
    </w:p>
    <w:p w14:paraId="6BED66AA" w14:textId="77777777" w:rsidR="00F9536A" w:rsidRDefault="00AB0E22" w:rsidP="00AB0E2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hr-HR"/>
        </w:rPr>
      </w:pPr>
      <w:r w:rsidRPr="0073214D">
        <w:rPr>
          <w:rFonts w:ascii="Calibri" w:eastAsia="Times New Roman" w:hAnsi="Calibri" w:cs="Times New Roman"/>
          <w:lang w:eastAsia="hr-HR"/>
        </w:rPr>
        <w:lastRenderedPageBreak/>
        <w:t>Kandidati koji će se ponašati neprimjereno ili će prekršiti jedno od gore navedenih pravila biti će udaljeni s testiranja, a njihov rezultat i rad Povjerenstvo neće bodovati.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  <w:t>Maksimalno ostvariv broj bodova na pismenoj provjerti (testiranju) je 20.  Smatra se da su kandidati zadovoljili na testiranju ako su za provjeru znanja dobili najmanje 10 bodova.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  <w:t>Kandidati koji su uspješno položili testove, pristupit će razgovoru s Povjerenstvom (intervju).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  <w:t xml:space="preserve">Povjerenstvo kroz razgovor s kandidatima utvrđuje interese, profesionalne ciljeve i motivaciju kandidata za rad u jedinici lokalne samouprave. Rezultati intervjua boduju se na isti način kao i testiranje. 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  <w:t xml:space="preserve">Nakon razgovora – intervjua maksimalno ostvariv sveukupni broj bodova je 40. 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  <w:t>Kandidati koji su pristupili testiranju imaju pravo uvida u rezultate provedenog postupka.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  <w:t>Nakon provedenog testiranja i intervjua Povjerenstvo utvrđuje rang listu kandidata prema ukupnom broju bodova ostvarenih na testiranju i intervju.</w:t>
      </w:r>
      <w:r w:rsidRPr="0073214D">
        <w:rPr>
          <w:rFonts w:ascii="Calibri" w:eastAsia="Times New Roman" w:hAnsi="Calibri" w:cs="Times New Roman"/>
          <w:lang w:eastAsia="hr-HR"/>
        </w:rPr>
        <w:br/>
      </w:r>
    </w:p>
    <w:p w14:paraId="66D03386" w14:textId="7E36743F" w:rsidR="00882212" w:rsidRDefault="00AB0E22" w:rsidP="00AB0E22">
      <w:pPr>
        <w:spacing w:before="100" w:beforeAutospacing="1" w:after="100" w:afterAutospacing="1" w:line="240" w:lineRule="auto"/>
      </w:pPr>
      <w:r w:rsidRPr="0073214D">
        <w:rPr>
          <w:rFonts w:ascii="Calibri" w:eastAsia="Times New Roman" w:hAnsi="Calibri" w:cs="Times New Roman"/>
          <w:lang w:eastAsia="hr-HR"/>
        </w:rPr>
        <w:br/>
        <w:t>Povjerenstvo za izbor pročelnika dostavlja Općinskom  načelniku  Zapisnik o provedenom postupku, koje potpisuju svi članovi Povjerenstva.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  <w:t xml:space="preserve">Općinski načelnik Općine </w:t>
      </w:r>
      <w:r>
        <w:rPr>
          <w:rFonts w:ascii="Calibri" w:eastAsia="Times New Roman" w:hAnsi="Calibri" w:cs="Times New Roman"/>
          <w:lang w:eastAsia="hr-HR"/>
        </w:rPr>
        <w:t>Kijevo</w:t>
      </w:r>
      <w:r w:rsidRPr="0073214D">
        <w:rPr>
          <w:rFonts w:ascii="Calibri" w:eastAsia="Times New Roman" w:hAnsi="Calibri" w:cs="Times New Roman"/>
          <w:lang w:eastAsia="hr-HR"/>
        </w:rPr>
        <w:t xml:space="preserve"> donosi </w:t>
      </w:r>
      <w:r>
        <w:rPr>
          <w:rFonts w:ascii="Calibri" w:eastAsia="Times New Roman" w:hAnsi="Calibri" w:cs="Times New Roman"/>
          <w:lang w:eastAsia="hr-HR"/>
        </w:rPr>
        <w:t>R</w:t>
      </w:r>
      <w:r w:rsidRPr="0073214D">
        <w:rPr>
          <w:rFonts w:ascii="Calibri" w:eastAsia="Times New Roman" w:hAnsi="Calibri" w:cs="Times New Roman"/>
          <w:lang w:eastAsia="hr-HR"/>
        </w:rPr>
        <w:t>ješenje o imenovanju  pročelnika</w:t>
      </w:r>
      <w:r w:rsidR="00F9536A">
        <w:rPr>
          <w:rFonts w:ascii="Calibri" w:eastAsia="Times New Roman" w:hAnsi="Calibri" w:cs="Times New Roman"/>
          <w:lang w:eastAsia="hr-HR"/>
        </w:rPr>
        <w:t>, a javno će se objaviti na web stranici općine Kijevo ime izabranog kandidata.</w:t>
      </w:r>
      <w:r w:rsidRPr="0073214D">
        <w:rPr>
          <w:rFonts w:ascii="Calibri" w:eastAsia="Times New Roman" w:hAnsi="Calibri" w:cs="Times New Roman"/>
          <w:lang w:eastAsia="hr-HR"/>
        </w:rPr>
        <w:br/>
      </w:r>
      <w:r w:rsidRPr="0073214D">
        <w:rPr>
          <w:rFonts w:ascii="Calibri" w:eastAsia="Times New Roman" w:hAnsi="Calibri" w:cs="Times New Roman"/>
          <w:lang w:eastAsia="hr-HR"/>
        </w:rPr>
        <w:br/>
        <w:t xml:space="preserve">Kandidat za pročelnika koji nije zadovoljan rješenjem o imenovanju izabranog kandidata </w:t>
      </w:r>
      <w:r w:rsidR="00D93100">
        <w:rPr>
          <w:rFonts w:ascii="Calibri" w:eastAsia="Times New Roman" w:hAnsi="Calibri" w:cs="Times New Roman"/>
          <w:lang w:eastAsia="hr-HR"/>
        </w:rPr>
        <w:t>može podnijeti žalbu općinskom Načelniku Općine Kijevo.</w:t>
      </w:r>
      <w:r w:rsidRPr="00242ED9">
        <w:rPr>
          <w:rFonts w:ascii="Times New Roman" w:eastAsia="Times New Roman" w:hAnsi="Times New Roman" w:cs="Times New Roman"/>
          <w:lang w:eastAsia="hr-HR"/>
        </w:rPr>
        <w:br/>
      </w:r>
    </w:p>
    <w:p w14:paraId="57D1C6BC" w14:textId="3E6D5D45" w:rsidR="006B14C1" w:rsidRDefault="006F2B91" w:rsidP="006F2B91">
      <w:pPr>
        <w:ind w:left="4248" w:firstLine="708"/>
      </w:pPr>
      <w:r>
        <w:t>Predsjednik povjerenstva</w:t>
      </w:r>
    </w:p>
    <w:p w14:paraId="049FE8C0" w14:textId="07E0FAF5" w:rsidR="006F2B91" w:rsidRDefault="006F2B91" w:rsidP="006F2B91">
      <w:pPr>
        <w:ind w:left="4248" w:firstLine="708"/>
      </w:pPr>
      <w:r>
        <w:t xml:space="preserve">     Stipe Maloča v.r.</w:t>
      </w:r>
    </w:p>
    <w:sectPr w:rsidR="006F2B91" w:rsidSect="000F3CC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36C1"/>
    <w:multiLevelType w:val="multilevel"/>
    <w:tmpl w:val="7AA8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D31D5"/>
    <w:multiLevelType w:val="multilevel"/>
    <w:tmpl w:val="D31E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33A42"/>
    <w:multiLevelType w:val="multilevel"/>
    <w:tmpl w:val="529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E22"/>
    <w:rsid w:val="00063F4D"/>
    <w:rsid w:val="00114127"/>
    <w:rsid w:val="002E67F3"/>
    <w:rsid w:val="006B14C1"/>
    <w:rsid w:val="006F2B91"/>
    <w:rsid w:val="007A5E3C"/>
    <w:rsid w:val="007D53F6"/>
    <w:rsid w:val="008633AB"/>
    <w:rsid w:val="00882212"/>
    <w:rsid w:val="008B0787"/>
    <w:rsid w:val="009A717D"/>
    <w:rsid w:val="00A23D71"/>
    <w:rsid w:val="00AB0E22"/>
    <w:rsid w:val="00D93100"/>
    <w:rsid w:val="00E718AC"/>
    <w:rsid w:val="00E719ED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085D"/>
  <w15:docId w15:val="{2203BAA8-B019-4FC6-BBA9-81B4A5A5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E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Komunalno Drustvo Kijevo</cp:lastModifiedBy>
  <cp:revision>14</cp:revision>
  <cp:lastPrinted>2022-03-29T09:42:00Z</cp:lastPrinted>
  <dcterms:created xsi:type="dcterms:W3CDTF">2015-12-31T08:05:00Z</dcterms:created>
  <dcterms:modified xsi:type="dcterms:W3CDTF">2022-03-29T09:42:00Z</dcterms:modified>
</cp:coreProperties>
</file>