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54"/>
        <w:gridCol w:w="2018"/>
        <w:gridCol w:w="1418"/>
        <w:gridCol w:w="1484"/>
        <w:gridCol w:w="1576"/>
        <w:gridCol w:w="1498"/>
      </w:tblGrid>
      <w:tr w:rsidR="003E4BC1" w14:paraId="4C0B5FDE" w14:textId="77777777" w:rsidTr="003E4BC1">
        <w:trPr>
          <w:trHeight w:val="247"/>
        </w:trPr>
        <w:tc>
          <w:tcPr>
            <w:tcW w:w="34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2F98F2" w14:textId="77777777" w:rsidR="003E4BC1" w:rsidRDefault="003E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4BC1" w:rsidRPr="003E18FA" w14:paraId="502B35A6" w14:textId="77777777" w:rsidTr="003E4BC1">
        <w:trPr>
          <w:trHeight w:val="247"/>
        </w:trPr>
        <w:tc>
          <w:tcPr>
            <w:tcW w:w="34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69AD53" w14:textId="77777777" w:rsidR="003E4BC1" w:rsidRPr="003E18FA" w:rsidRDefault="003E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4BC1" w:rsidRPr="003E18FA" w14:paraId="6FD1F05F" w14:textId="77777777" w:rsidTr="003E4BC1">
        <w:trPr>
          <w:trHeight w:val="247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14:paraId="24B5FBBF" w14:textId="77777777" w:rsidR="003E4BC1" w:rsidRPr="003E18FA" w:rsidRDefault="003E4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74878B13" w14:textId="77777777" w:rsidR="003E4BC1" w:rsidRPr="003E18FA" w:rsidRDefault="003E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EEF5D0E" w14:textId="77777777" w:rsidR="003E4BC1" w:rsidRPr="003E18FA" w:rsidRDefault="003E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0FD18D06" w14:textId="77777777" w:rsidR="003E4BC1" w:rsidRPr="003E18FA" w:rsidRDefault="003E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51BD5B9" w14:textId="77777777" w:rsidR="003E4BC1" w:rsidRPr="003E18FA" w:rsidRDefault="003E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47E32367" w14:textId="77777777" w:rsidR="003E4BC1" w:rsidRPr="003E18FA" w:rsidRDefault="003E4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3FF5110" w14:textId="0B25AAE7" w:rsidR="00173DA5" w:rsidRPr="00FB45B9" w:rsidRDefault="003E4BC1" w:rsidP="00E00C4E">
      <w:pPr>
        <w:jc w:val="both"/>
        <w:rPr>
          <w:rFonts w:cstheme="minorHAnsi"/>
        </w:rPr>
      </w:pPr>
      <w:r w:rsidRPr="00FB45B9">
        <w:rPr>
          <w:rFonts w:cstheme="minorHAnsi"/>
        </w:rPr>
        <w:t xml:space="preserve">Na temelju </w:t>
      </w:r>
      <w:r w:rsidR="00702976" w:rsidRPr="00FB45B9">
        <w:rPr>
          <w:rFonts w:cstheme="minorHAnsi"/>
        </w:rPr>
        <w:t xml:space="preserve"> </w:t>
      </w:r>
      <w:r w:rsidR="004E64C7">
        <w:rPr>
          <w:rFonts w:cstheme="minorHAnsi"/>
        </w:rPr>
        <w:t>88</w:t>
      </w:r>
      <w:r w:rsidR="00702976" w:rsidRPr="00FB45B9">
        <w:rPr>
          <w:rFonts w:cstheme="minorHAnsi"/>
        </w:rPr>
        <w:t>.</w:t>
      </w:r>
      <w:r w:rsidR="00745A52">
        <w:rPr>
          <w:rFonts w:cstheme="minorHAnsi"/>
        </w:rPr>
        <w:t xml:space="preserve"> </w:t>
      </w:r>
      <w:r w:rsidRPr="00FB45B9">
        <w:rPr>
          <w:rFonts w:cstheme="minorHAnsi"/>
        </w:rPr>
        <w:t>Zakona o proračunu (</w:t>
      </w:r>
      <w:r w:rsidR="00745A52">
        <w:rPr>
          <w:rFonts w:cstheme="minorHAnsi"/>
        </w:rPr>
        <w:t>''</w:t>
      </w:r>
      <w:r w:rsidRPr="00FB45B9">
        <w:rPr>
          <w:rFonts w:cstheme="minorHAnsi"/>
        </w:rPr>
        <w:t>N</w:t>
      </w:r>
      <w:r w:rsidR="00745A52">
        <w:rPr>
          <w:rFonts w:cstheme="minorHAnsi"/>
        </w:rPr>
        <w:t xml:space="preserve">arodne Novine'', </w:t>
      </w:r>
      <w:r w:rsidRPr="00FB45B9">
        <w:rPr>
          <w:rFonts w:cstheme="minorHAnsi"/>
        </w:rPr>
        <w:t>br.</w:t>
      </w:r>
      <w:r w:rsidR="00745A52">
        <w:rPr>
          <w:rFonts w:cstheme="minorHAnsi"/>
        </w:rPr>
        <w:t xml:space="preserve"> </w:t>
      </w:r>
      <w:r w:rsidR="00702976" w:rsidRPr="00FB45B9">
        <w:rPr>
          <w:rFonts w:cstheme="minorHAnsi"/>
        </w:rPr>
        <w:t>144/21</w:t>
      </w:r>
      <w:r w:rsidR="00745A52">
        <w:rPr>
          <w:rFonts w:cstheme="minorHAnsi"/>
        </w:rPr>
        <w:t>)</w:t>
      </w:r>
      <w:r w:rsidRPr="00FB45B9">
        <w:rPr>
          <w:rFonts w:cstheme="minorHAnsi"/>
        </w:rPr>
        <w:t>, i članka</w:t>
      </w:r>
      <w:r w:rsidR="00F2068E" w:rsidRPr="00FB45B9">
        <w:rPr>
          <w:rFonts w:cstheme="minorHAnsi"/>
        </w:rPr>
        <w:t xml:space="preserve"> 30</w:t>
      </w:r>
      <w:r w:rsidRPr="00FB45B9">
        <w:rPr>
          <w:rFonts w:cstheme="minorHAnsi"/>
        </w:rPr>
        <w:t>. Statuta Općine Kijevo (</w:t>
      </w:r>
      <w:r w:rsidR="00745A52">
        <w:rPr>
          <w:rFonts w:cstheme="minorHAnsi"/>
        </w:rPr>
        <w:t>''</w:t>
      </w:r>
      <w:r w:rsidRPr="00FB45B9">
        <w:rPr>
          <w:rFonts w:cstheme="minorHAnsi"/>
        </w:rPr>
        <w:t>Služben</w:t>
      </w:r>
      <w:r w:rsidR="00CF4C82" w:rsidRPr="00FB45B9">
        <w:rPr>
          <w:rFonts w:cstheme="minorHAnsi"/>
        </w:rPr>
        <w:t xml:space="preserve">o glasilo </w:t>
      </w:r>
      <w:r w:rsidR="00745A52">
        <w:rPr>
          <w:rFonts w:cstheme="minorHAnsi"/>
        </w:rPr>
        <w:t>O</w:t>
      </w:r>
      <w:r w:rsidR="00CF4C82" w:rsidRPr="00FB45B9">
        <w:rPr>
          <w:rFonts w:cstheme="minorHAnsi"/>
        </w:rPr>
        <w:t xml:space="preserve">pćine </w:t>
      </w:r>
      <w:r w:rsidR="00745A52">
        <w:rPr>
          <w:rFonts w:cstheme="minorHAnsi"/>
        </w:rPr>
        <w:t>K</w:t>
      </w:r>
      <w:r w:rsidR="00CF4C82" w:rsidRPr="00FB45B9">
        <w:rPr>
          <w:rFonts w:cstheme="minorHAnsi"/>
        </w:rPr>
        <w:t>ijevo</w:t>
      </w:r>
      <w:r w:rsidR="00745A52">
        <w:rPr>
          <w:rFonts w:cstheme="minorHAnsi"/>
        </w:rPr>
        <w:t xml:space="preserve">'', </w:t>
      </w:r>
      <w:r w:rsidR="00CF4C82" w:rsidRPr="00FB45B9">
        <w:rPr>
          <w:rFonts w:cstheme="minorHAnsi"/>
        </w:rPr>
        <w:t xml:space="preserve"> br. </w:t>
      </w:r>
      <w:r w:rsidR="00F2068E" w:rsidRPr="00FB45B9">
        <w:rPr>
          <w:rFonts w:cstheme="minorHAnsi"/>
        </w:rPr>
        <w:t>15/18</w:t>
      </w:r>
      <w:r w:rsidR="00DF1348" w:rsidRPr="00FB45B9">
        <w:rPr>
          <w:rFonts w:cstheme="minorHAnsi"/>
        </w:rPr>
        <w:t>,</w:t>
      </w:r>
      <w:r w:rsidR="00F2068E" w:rsidRPr="00FB45B9">
        <w:rPr>
          <w:rFonts w:cstheme="minorHAnsi"/>
        </w:rPr>
        <w:t>18/18</w:t>
      </w:r>
      <w:r w:rsidR="00745A52">
        <w:rPr>
          <w:rFonts w:cstheme="minorHAnsi"/>
        </w:rPr>
        <w:t xml:space="preserve"> </w:t>
      </w:r>
      <w:r w:rsidR="00DF1348" w:rsidRPr="00FB45B9">
        <w:rPr>
          <w:rFonts w:cstheme="minorHAnsi"/>
        </w:rPr>
        <w:t>26/20 i 31/21</w:t>
      </w:r>
      <w:r w:rsidRPr="00FB45B9">
        <w:rPr>
          <w:rFonts w:cstheme="minorHAnsi"/>
        </w:rPr>
        <w:t xml:space="preserve">) </w:t>
      </w:r>
      <w:r w:rsidR="00173DA5" w:rsidRPr="00FB45B9">
        <w:rPr>
          <w:rFonts w:cstheme="minorHAnsi"/>
        </w:rPr>
        <w:t xml:space="preserve">Općinsko vijeće </w:t>
      </w:r>
      <w:r w:rsidR="00745A52">
        <w:rPr>
          <w:rFonts w:cstheme="minorHAnsi"/>
        </w:rPr>
        <w:t>O</w:t>
      </w:r>
      <w:r w:rsidR="00173DA5" w:rsidRPr="00FB45B9">
        <w:rPr>
          <w:rFonts w:cstheme="minorHAnsi"/>
        </w:rPr>
        <w:t>pćine Kijevo na svojoj</w:t>
      </w:r>
      <w:r w:rsidR="00745A52">
        <w:rPr>
          <w:rFonts w:cstheme="minorHAnsi"/>
        </w:rPr>
        <w:t xml:space="preserve"> 09. </w:t>
      </w:r>
      <w:r w:rsidR="00173DA5" w:rsidRPr="00FB45B9">
        <w:rPr>
          <w:rFonts w:cstheme="minorHAnsi"/>
        </w:rPr>
        <w:t>sjednici održanoj dan</w:t>
      </w:r>
      <w:r w:rsidR="00745A52">
        <w:rPr>
          <w:rFonts w:cstheme="minorHAnsi"/>
        </w:rPr>
        <w:t>a 30</w:t>
      </w:r>
      <w:r w:rsidR="00EC7DCA" w:rsidRPr="00FB45B9">
        <w:rPr>
          <w:rFonts w:cstheme="minorHAnsi"/>
        </w:rPr>
        <w:t>.</w:t>
      </w:r>
      <w:r w:rsidR="00E00C4E">
        <w:rPr>
          <w:rFonts w:cstheme="minorHAnsi"/>
        </w:rPr>
        <w:t xml:space="preserve"> ožujka 2026. </w:t>
      </w:r>
      <w:r w:rsidR="00EC7DCA" w:rsidRPr="00FB45B9">
        <w:rPr>
          <w:rFonts w:cstheme="minorHAnsi"/>
        </w:rPr>
        <w:t xml:space="preserve"> godine </w:t>
      </w:r>
      <w:r w:rsidR="00173DA5" w:rsidRPr="00FB45B9">
        <w:rPr>
          <w:rFonts w:cstheme="minorHAnsi"/>
        </w:rPr>
        <w:t xml:space="preserve"> do</w:t>
      </w:r>
      <w:r w:rsidR="00E04FF3" w:rsidRPr="00FB45B9">
        <w:rPr>
          <w:rFonts w:cstheme="minorHAnsi"/>
        </w:rPr>
        <w:t>n</w:t>
      </w:r>
      <w:r w:rsidR="00173DA5" w:rsidRPr="00FB45B9">
        <w:rPr>
          <w:rFonts w:cstheme="minorHAnsi"/>
        </w:rPr>
        <w:t xml:space="preserve">ijelo je </w:t>
      </w:r>
    </w:p>
    <w:p w14:paraId="28B421A5" w14:textId="71692A68" w:rsidR="00DB51B2" w:rsidRPr="00E00C4E" w:rsidRDefault="00173DA5" w:rsidP="00E00C4E">
      <w:pPr>
        <w:pStyle w:val="Bezproreda"/>
        <w:jc w:val="center"/>
        <w:rPr>
          <w:b/>
          <w:bCs/>
          <w:sz w:val="28"/>
          <w:szCs w:val="28"/>
        </w:rPr>
      </w:pPr>
      <w:r w:rsidRPr="00E00C4E">
        <w:rPr>
          <w:b/>
          <w:bCs/>
          <w:sz w:val="28"/>
          <w:szCs w:val="28"/>
        </w:rPr>
        <w:t xml:space="preserve">Izvještaj o  izvršenju Proračuna </w:t>
      </w:r>
      <w:r w:rsidR="00E00C4E">
        <w:rPr>
          <w:b/>
          <w:bCs/>
          <w:sz w:val="28"/>
          <w:szCs w:val="28"/>
        </w:rPr>
        <w:t>O</w:t>
      </w:r>
      <w:r w:rsidRPr="00E00C4E">
        <w:rPr>
          <w:b/>
          <w:bCs/>
          <w:sz w:val="28"/>
          <w:szCs w:val="28"/>
        </w:rPr>
        <w:t>pćine Kijevo</w:t>
      </w:r>
    </w:p>
    <w:p w14:paraId="217B8C23" w14:textId="7B445008" w:rsidR="00C60E2C" w:rsidRPr="00E00C4E" w:rsidRDefault="00DB51B2" w:rsidP="00E00C4E">
      <w:pPr>
        <w:pStyle w:val="Bezproreda"/>
        <w:jc w:val="center"/>
        <w:rPr>
          <w:b/>
          <w:bCs/>
          <w:sz w:val="28"/>
          <w:szCs w:val="28"/>
        </w:rPr>
      </w:pPr>
      <w:r w:rsidRPr="00E00C4E">
        <w:rPr>
          <w:b/>
          <w:bCs/>
          <w:sz w:val="28"/>
          <w:szCs w:val="28"/>
        </w:rPr>
        <w:t>z</w:t>
      </w:r>
      <w:r w:rsidR="00173DA5" w:rsidRPr="00E00C4E">
        <w:rPr>
          <w:b/>
          <w:bCs/>
          <w:sz w:val="28"/>
          <w:szCs w:val="28"/>
        </w:rPr>
        <w:t>a</w:t>
      </w:r>
      <w:r w:rsidRPr="00E00C4E">
        <w:rPr>
          <w:b/>
          <w:bCs/>
          <w:sz w:val="28"/>
          <w:szCs w:val="28"/>
        </w:rPr>
        <w:t xml:space="preserve"> razdoblje </w:t>
      </w:r>
      <w:r w:rsidR="00173DA5" w:rsidRPr="00E00C4E">
        <w:rPr>
          <w:b/>
          <w:bCs/>
          <w:sz w:val="28"/>
          <w:szCs w:val="28"/>
        </w:rPr>
        <w:t>I-</w:t>
      </w:r>
      <w:r w:rsidR="00700E79" w:rsidRPr="00E00C4E">
        <w:rPr>
          <w:b/>
          <w:bCs/>
          <w:sz w:val="28"/>
          <w:szCs w:val="28"/>
        </w:rPr>
        <w:t>XII</w:t>
      </w:r>
      <w:r w:rsidR="00355DF1" w:rsidRPr="00E00C4E">
        <w:rPr>
          <w:b/>
          <w:bCs/>
          <w:sz w:val="28"/>
          <w:szCs w:val="28"/>
        </w:rPr>
        <w:t xml:space="preserve"> </w:t>
      </w:r>
      <w:r w:rsidR="00173DA5" w:rsidRPr="00E00C4E">
        <w:rPr>
          <w:b/>
          <w:bCs/>
          <w:sz w:val="28"/>
          <w:szCs w:val="28"/>
        </w:rPr>
        <w:t xml:space="preserve"> 20</w:t>
      </w:r>
      <w:r w:rsidR="00EB22EA" w:rsidRPr="00E00C4E">
        <w:rPr>
          <w:b/>
          <w:bCs/>
          <w:sz w:val="28"/>
          <w:szCs w:val="28"/>
        </w:rPr>
        <w:t>2</w:t>
      </w:r>
      <w:r w:rsidR="00700E79" w:rsidRPr="00E00C4E">
        <w:rPr>
          <w:b/>
          <w:bCs/>
          <w:sz w:val="28"/>
          <w:szCs w:val="28"/>
        </w:rPr>
        <w:t>5</w:t>
      </w:r>
      <w:r w:rsidR="00173DA5" w:rsidRPr="00E00C4E">
        <w:rPr>
          <w:b/>
          <w:bCs/>
          <w:sz w:val="28"/>
          <w:szCs w:val="28"/>
        </w:rPr>
        <w:t xml:space="preserve">. </w:t>
      </w:r>
      <w:r w:rsidRPr="00E00C4E">
        <w:rPr>
          <w:b/>
          <w:bCs/>
          <w:sz w:val="28"/>
          <w:szCs w:val="28"/>
        </w:rPr>
        <w:t>g</w:t>
      </w:r>
      <w:r w:rsidR="00173DA5" w:rsidRPr="00E00C4E">
        <w:rPr>
          <w:b/>
          <w:bCs/>
          <w:sz w:val="28"/>
          <w:szCs w:val="28"/>
        </w:rPr>
        <w:t>odine</w:t>
      </w:r>
    </w:p>
    <w:p w14:paraId="2763CF8A" w14:textId="77777777" w:rsidR="00E00C4E" w:rsidRDefault="00E00C4E" w:rsidP="00CC2CF6">
      <w:pPr>
        <w:jc w:val="center"/>
        <w:rPr>
          <w:rFonts w:cstheme="minorHAnsi"/>
          <w:b/>
        </w:rPr>
      </w:pPr>
    </w:p>
    <w:p w14:paraId="1BBBE259" w14:textId="47AF33D2" w:rsidR="00173DA5" w:rsidRPr="00FB45B9" w:rsidRDefault="00173DA5" w:rsidP="00CC2CF6">
      <w:pPr>
        <w:jc w:val="center"/>
        <w:rPr>
          <w:rFonts w:cstheme="minorHAnsi"/>
          <w:b/>
        </w:rPr>
      </w:pPr>
      <w:r w:rsidRPr="00FB45B9">
        <w:rPr>
          <w:rFonts w:cstheme="minorHAnsi"/>
          <w:b/>
        </w:rPr>
        <w:t>Članak 1.</w:t>
      </w:r>
    </w:p>
    <w:p w14:paraId="11E73CB0" w14:textId="2514FFB8" w:rsidR="00173DA5" w:rsidRPr="00FB45B9" w:rsidRDefault="00355DF1">
      <w:pPr>
        <w:rPr>
          <w:rFonts w:cstheme="minorHAnsi"/>
        </w:rPr>
      </w:pPr>
      <w:r w:rsidRPr="00FB45B9">
        <w:rPr>
          <w:rFonts w:cstheme="minorHAnsi"/>
        </w:rPr>
        <w:t>I</w:t>
      </w:r>
      <w:r w:rsidR="00173DA5" w:rsidRPr="00FB45B9">
        <w:rPr>
          <w:rFonts w:cstheme="minorHAnsi"/>
        </w:rPr>
        <w:t>zvještaj o izvršenju proračuna Općine Kijevo</w:t>
      </w:r>
      <w:r w:rsidR="00E00C4E">
        <w:rPr>
          <w:rFonts w:cstheme="minorHAnsi"/>
        </w:rPr>
        <w:t xml:space="preserve"> </w:t>
      </w:r>
      <w:r w:rsidR="00173DA5" w:rsidRPr="00FB45B9">
        <w:rPr>
          <w:rFonts w:cstheme="minorHAnsi"/>
        </w:rPr>
        <w:t>za</w:t>
      </w:r>
      <w:r w:rsidRPr="00FB45B9">
        <w:rPr>
          <w:rFonts w:cstheme="minorHAnsi"/>
        </w:rPr>
        <w:t xml:space="preserve"> I-</w:t>
      </w:r>
      <w:r w:rsidR="00700E79">
        <w:rPr>
          <w:rFonts w:cstheme="minorHAnsi"/>
        </w:rPr>
        <w:t>XII</w:t>
      </w:r>
      <w:r w:rsidRPr="00FB45B9">
        <w:rPr>
          <w:rFonts w:cstheme="minorHAnsi"/>
        </w:rPr>
        <w:t xml:space="preserve"> </w:t>
      </w:r>
      <w:r w:rsidR="00173DA5" w:rsidRPr="00FB45B9">
        <w:rPr>
          <w:rFonts w:cstheme="minorHAnsi"/>
        </w:rPr>
        <w:t xml:space="preserve"> 20</w:t>
      </w:r>
      <w:r w:rsidR="00EB22EA" w:rsidRPr="00FB45B9">
        <w:rPr>
          <w:rFonts w:cstheme="minorHAnsi"/>
        </w:rPr>
        <w:t>2</w:t>
      </w:r>
      <w:r w:rsidR="00700E79">
        <w:rPr>
          <w:rFonts w:cstheme="minorHAnsi"/>
        </w:rPr>
        <w:t>5</w:t>
      </w:r>
      <w:r w:rsidR="00173DA5" w:rsidRPr="00FB45B9">
        <w:rPr>
          <w:rFonts w:cstheme="minorHAnsi"/>
        </w:rPr>
        <w:t xml:space="preserve">. </w:t>
      </w:r>
      <w:r w:rsidR="00CC2CF6" w:rsidRPr="00FB45B9">
        <w:rPr>
          <w:rFonts w:cstheme="minorHAnsi"/>
        </w:rPr>
        <w:t>g</w:t>
      </w:r>
      <w:r w:rsidR="00173DA5" w:rsidRPr="00FB45B9">
        <w:rPr>
          <w:rFonts w:cstheme="minorHAnsi"/>
        </w:rPr>
        <w:t>odinu sastoji se od :</w:t>
      </w:r>
    </w:p>
    <w:p w14:paraId="6F0FE2EF" w14:textId="77777777" w:rsidR="00173DA5" w:rsidRPr="00FB45B9" w:rsidRDefault="00173DA5" w:rsidP="00173DA5">
      <w:pPr>
        <w:pStyle w:val="Odlomakpopisa"/>
        <w:numPr>
          <w:ilvl w:val="0"/>
          <w:numId w:val="1"/>
        </w:numPr>
        <w:rPr>
          <w:rFonts w:cstheme="minorHAnsi"/>
          <w:b/>
        </w:rPr>
      </w:pPr>
      <w:r w:rsidRPr="00FB45B9">
        <w:rPr>
          <w:rFonts w:cstheme="minorHAnsi"/>
          <w:b/>
        </w:rPr>
        <w:t>RAČUN PRIHODA I IZDATAKA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3"/>
        <w:gridCol w:w="932"/>
        <w:gridCol w:w="1007"/>
      </w:tblGrid>
      <w:tr w:rsidR="00173DA5" w:rsidRPr="00FB45B9" w14:paraId="673B4E78" w14:textId="77777777" w:rsidTr="00173DA5">
        <w:tc>
          <w:tcPr>
            <w:tcW w:w="3369" w:type="dxa"/>
          </w:tcPr>
          <w:p w14:paraId="4F81D11A" w14:textId="77777777" w:rsidR="00173DA5" w:rsidRPr="00FB45B9" w:rsidRDefault="00173DA5" w:rsidP="00173DA5">
            <w:pPr>
              <w:rPr>
                <w:rFonts w:cstheme="minorHAnsi"/>
              </w:rPr>
            </w:pPr>
          </w:p>
        </w:tc>
        <w:tc>
          <w:tcPr>
            <w:tcW w:w="2823" w:type="dxa"/>
          </w:tcPr>
          <w:p w14:paraId="423FAA09" w14:textId="77777777" w:rsidR="00173DA5" w:rsidRPr="00FB45B9" w:rsidRDefault="00173DA5" w:rsidP="00173DA5">
            <w:pPr>
              <w:rPr>
                <w:rFonts w:cstheme="minorHAnsi"/>
              </w:rPr>
            </w:pPr>
          </w:p>
        </w:tc>
        <w:tc>
          <w:tcPr>
            <w:tcW w:w="3096" w:type="dxa"/>
          </w:tcPr>
          <w:p w14:paraId="1F6B0213" w14:textId="77777777" w:rsidR="00173DA5" w:rsidRPr="00FB45B9" w:rsidRDefault="00173DA5" w:rsidP="00173DA5">
            <w:pPr>
              <w:rPr>
                <w:rFonts w:cstheme="minorHAnsi"/>
              </w:rPr>
            </w:pPr>
          </w:p>
        </w:tc>
      </w:tr>
      <w:tr w:rsidR="00173DA5" w:rsidRPr="00FB45B9" w14:paraId="40E87F91" w14:textId="77777777" w:rsidTr="00173DA5">
        <w:tc>
          <w:tcPr>
            <w:tcW w:w="3369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6917"/>
            </w:tblGrid>
            <w:tr w:rsidR="00173DA5" w:rsidRPr="00FB45B9" w14:paraId="542AA835" w14:textId="77777777" w:rsidTr="00173DA5">
              <w:tc>
                <w:tcPr>
                  <w:tcW w:w="31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Reetkatablice"/>
                    <w:tblW w:w="6691" w:type="dxa"/>
                    <w:tblLook w:val="04A0" w:firstRow="1" w:lastRow="0" w:firstColumn="1" w:lastColumn="0" w:noHBand="0" w:noVBand="1"/>
                  </w:tblPr>
                  <w:tblGrid>
                    <w:gridCol w:w="4565"/>
                    <w:gridCol w:w="2126"/>
                  </w:tblGrid>
                  <w:tr w:rsidR="00173DA5" w:rsidRPr="00FB45B9" w14:paraId="00A1D623" w14:textId="77777777" w:rsidTr="00CC2CF6">
                    <w:tc>
                      <w:tcPr>
                        <w:tcW w:w="4565" w:type="dxa"/>
                      </w:tcPr>
                      <w:p w14:paraId="693E3AF1" w14:textId="77777777" w:rsidR="00173DA5" w:rsidRPr="00FB45B9" w:rsidRDefault="00173DA5" w:rsidP="00173DA5">
                        <w:pPr>
                          <w:rPr>
                            <w:rFonts w:cstheme="minorHAnsi"/>
                          </w:rPr>
                        </w:pPr>
                        <w:r w:rsidRPr="00FB45B9">
                          <w:rPr>
                            <w:rFonts w:cstheme="minorHAnsi"/>
                          </w:rPr>
                          <w:t>PRIHODI POSLOVANJA</w:t>
                        </w:r>
                      </w:p>
                      <w:p w14:paraId="1368183B" w14:textId="77777777" w:rsidR="00173DA5" w:rsidRPr="00FB45B9" w:rsidRDefault="00173DA5" w:rsidP="00173DA5">
                        <w:pPr>
                          <w:rPr>
                            <w:rFonts w:cstheme="minorHAnsi"/>
                          </w:rPr>
                        </w:pPr>
                        <w:r w:rsidRPr="00FB45B9">
                          <w:rPr>
                            <w:rFonts w:cstheme="minorHAnsi"/>
                          </w:rPr>
                          <w:t>PRIHODI OD PRODAJE NEF. IMOVINE</w:t>
                        </w:r>
                      </w:p>
                      <w:p w14:paraId="1B763965" w14:textId="77777777" w:rsidR="00173DA5" w:rsidRPr="00FB45B9" w:rsidRDefault="00173DA5" w:rsidP="00173DA5">
                        <w:pPr>
                          <w:rPr>
                            <w:rFonts w:cstheme="minorHAnsi"/>
                            <w:b/>
                          </w:rPr>
                        </w:pPr>
                        <w:r w:rsidRPr="00FB45B9">
                          <w:rPr>
                            <w:rFonts w:cstheme="minorHAnsi"/>
                            <w:b/>
                          </w:rPr>
                          <w:t xml:space="preserve">UKUPNO PRIHODI:  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2184A6BE" w14:textId="54FCDC82" w:rsidR="00E04FF3" w:rsidRPr="00FB45B9" w:rsidRDefault="00E04FF3" w:rsidP="00E04FF3">
                        <w:pPr>
                          <w:jc w:val="right"/>
                          <w:rPr>
                            <w:rFonts w:cstheme="minorHAnsi"/>
                          </w:rPr>
                        </w:pPr>
                        <w:r w:rsidRPr="00FB45B9">
                          <w:rPr>
                            <w:rFonts w:cstheme="minorHAnsi"/>
                          </w:rPr>
                          <w:t xml:space="preserve">              </w:t>
                        </w:r>
                        <w:r w:rsidR="00EA7192">
                          <w:rPr>
                            <w:rFonts w:cstheme="minorHAnsi"/>
                          </w:rPr>
                          <w:t>478</w:t>
                        </w:r>
                        <w:r w:rsidR="00F06353">
                          <w:rPr>
                            <w:rFonts w:cstheme="minorHAnsi"/>
                          </w:rPr>
                          <w:t>.694,91</w:t>
                        </w:r>
                        <w:r w:rsidR="00E00C4E">
                          <w:rPr>
                            <w:rFonts w:cstheme="minorHAnsi"/>
                          </w:rPr>
                          <w:t xml:space="preserve"> €</w:t>
                        </w:r>
                      </w:p>
                      <w:p w14:paraId="78FD92B3" w14:textId="5018F292" w:rsidR="00E04FF3" w:rsidRPr="00FB45B9" w:rsidRDefault="00F06353" w:rsidP="00E04FF3">
                        <w:pPr>
                          <w:jc w:val="right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494,00</w:t>
                        </w:r>
                        <w:r w:rsidR="00E00C4E">
                          <w:rPr>
                            <w:rFonts w:cstheme="minorHAnsi"/>
                          </w:rPr>
                          <w:t xml:space="preserve"> €</w:t>
                        </w:r>
                      </w:p>
                      <w:p w14:paraId="32F1C867" w14:textId="7B4ED5E8" w:rsidR="009A72EB" w:rsidRPr="00FB45B9" w:rsidRDefault="00F06353" w:rsidP="00CF4C82">
                        <w:pPr>
                          <w:jc w:val="right"/>
                          <w:rPr>
                            <w:rFonts w:cstheme="minorHAnsi"/>
                            <w:b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t>479.188,91</w:t>
                        </w:r>
                        <w:r w:rsidR="00E00C4E">
                          <w:rPr>
                            <w:rFonts w:cstheme="minorHAnsi"/>
                            <w:b/>
                          </w:rPr>
                          <w:t xml:space="preserve"> €</w:t>
                        </w:r>
                      </w:p>
                    </w:tc>
                  </w:tr>
                  <w:tr w:rsidR="00173DA5" w:rsidRPr="00FB45B9" w14:paraId="65A2871C" w14:textId="77777777" w:rsidTr="00CC2CF6">
                    <w:tc>
                      <w:tcPr>
                        <w:tcW w:w="4565" w:type="dxa"/>
                      </w:tcPr>
                      <w:p w14:paraId="5BA0B177" w14:textId="77777777" w:rsidR="00173DA5" w:rsidRPr="00FB45B9" w:rsidRDefault="00173DA5" w:rsidP="00173DA5">
                        <w:pPr>
                          <w:rPr>
                            <w:rFonts w:cstheme="minorHAnsi"/>
                          </w:rPr>
                        </w:pPr>
                        <w:r w:rsidRPr="00FB45B9">
                          <w:rPr>
                            <w:rFonts w:cstheme="minorHAnsi"/>
                          </w:rPr>
                          <w:t>RASHODI POSLOVANJA</w:t>
                        </w:r>
                      </w:p>
                      <w:p w14:paraId="3EC4F747" w14:textId="77777777" w:rsidR="00173DA5" w:rsidRPr="00FB45B9" w:rsidRDefault="00173DA5" w:rsidP="00173DA5">
                        <w:pPr>
                          <w:rPr>
                            <w:rFonts w:cstheme="minorHAnsi"/>
                          </w:rPr>
                        </w:pPr>
                        <w:r w:rsidRPr="00FB45B9">
                          <w:rPr>
                            <w:rFonts w:cstheme="minorHAnsi"/>
                          </w:rPr>
                          <w:t>RASHODI ZA NEF. IMOVINU</w:t>
                        </w:r>
                      </w:p>
                      <w:p w14:paraId="254F23F4" w14:textId="77777777" w:rsidR="00173DA5" w:rsidRPr="00FB45B9" w:rsidRDefault="00173DA5" w:rsidP="00173DA5">
                        <w:pPr>
                          <w:rPr>
                            <w:rFonts w:cstheme="minorHAnsi"/>
                            <w:b/>
                          </w:rPr>
                        </w:pPr>
                        <w:r w:rsidRPr="00FB45B9">
                          <w:rPr>
                            <w:rFonts w:cstheme="minorHAnsi"/>
                            <w:b/>
                          </w:rPr>
                          <w:t>UKUPNO RASHODI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68231437" w14:textId="005367D6" w:rsidR="00E04FF3" w:rsidRPr="00FB45B9" w:rsidRDefault="00F72E87" w:rsidP="00E04FF3">
                        <w:pPr>
                          <w:jc w:val="right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467.451,16</w:t>
                        </w:r>
                        <w:r w:rsidR="00E00C4E">
                          <w:rPr>
                            <w:rFonts w:cstheme="minorHAnsi"/>
                          </w:rPr>
                          <w:t xml:space="preserve"> €</w:t>
                        </w:r>
                      </w:p>
                      <w:p w14:paraId="24CB7440" w14:textId="4A2F67C5" w:rsidR="009A72EB" w:rsidRPr="00FB45B9" w:rsidRDefault="00114EEB" w:rsidP="00E04FF3">
                        <w:pPr>
                          <w:jc w:val="right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104.630,</w:t>
                        </w:r>
                        <w:r w:rsidR="0073459F">
                          <w:rPr>
                            <w:rFonts w:cstheme="minorHAnsi"/>
                          </w:rPr>
                          <w:t>80</w:t>
                        </w:r>
                        <w:r w:rsidR="00E00C4E">
                          <w:rPr>
                            <w:rFonts w:cstheme="minorHAnsi"/>
                          </w:rPr>
                          <w:t xml:space="preserve"> €</w:t>
                        </w:r>
                      </w:p>
                      <w:p w14:paraId="2C376ECD" w14:textId="5D2B0EF1" w:rsidR="00E04FF3" w:rsidRPr="00FB45B9" w:rsidRDefault="003E1657" w:rsidP="00AC0F09">
                        <w:pPr>
                          <w:jc w:val="right"/>
                          <w:rPr>
                            <w:rFonts w:cstheme="minorHAnsi"/>
                            <w:b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t>572.081,96</w:t>
                        </w:r>
                        <w:r w:rsidR="00E00C4E">
                          <w:rPr>
                            <w:rFonts w:cstheme="minorHAnsi"/>
                            <w:b/>
                          </w:rPr>
                          <w:t xml:space="preserve"> €</w:t>
                        </w:r>
                      </w:p>
                    </w:tc>
                  </w:tr>
                  <w:tr w:rsidR="00173DA5" w:rsidRPr="00FB45B9" w14:paraId="40EAC6F3" w14:textId="77777777" w:rsidTr="00CC2CF6">
                    <w:tc>
                      <w:tcPr>
                        <w:tcW w:w="4565" w:type="dxa"/>
                      </w:tcPr>
                      <w:p w14:paraId="272638CE" w14:textId="77777777" w:rsidR="00173DA5" w:rsidRPr="00FB45B9" w:rsidRDefault="00173DA5" w:rsidP="00173DA5">
                        <w:pPr>
                          <w:rPr>
                            <w:rFonts w:cstheme="minorHAnsi"/>
                            <w:b/>
                          </w:rPr>
                        </w:pPr>
                      </w:p>
                      <w:p w14:paraId="005E0571" w14:textId="77777777" w:rsidR="00173DA5" w:rsidRPr="00FB45B9" w:rsidRDefault="00173DA5" w:rsidP="00173DA5">
                        <w:pPr>
                          <w:rPr>
                            <w:rFonts w:cstheme="minorHAnsi"/>
                          </w:rPr>
                        </w:pPr>
                        <w:r w:rsidRPr="00FB45B9">
                          <w:rPr>
                            <w:rFonts w:cstheme="minorHAnsi"/>
                            <w:b/>
                          </w:rPr>
                          <w:t>RAZLIKA – VIŠAK/MANJAK</w:t>
                        </w:r>
                        <w:r w:rsidRPr="00FB45B9">
                          <w:rPr>
                            <w:rFonts w:cstheme="minorHAnsi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320361EB" w14:textId="77777777" w:rsidR="00173DA5" w:rsidRPr="00FB45B9" w:rsidRDefault="00173DA5" w:rsidP="00173DA5">
                        <w:pPr>
                          <w:rPr>
                            <w:rFonts w:cstheme="minorHAnsi"/>
                          </w:rPr>
                        </w:pPr>
                      </w:p>
                      <w:p w14:paraId="46D0521C" w14:textId="2282A933" w:rsidR="00E04FF3" w:rsidRPr="00FB45B9" w:rsidRDefault="003E1657" w:rsidP="001C4C47">
                        <w:pPr>
                          <w:jc w:val="right"/>
                          <w:rPr>
                            <w:rFonts w:cstheme="minorHAnsi"/>
                            <w:b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t>92.893,05</w:t>
                        </w:r>
                        <w:r w:rsidR="00E00C4E">
                          <w:rPr>
                            <w:rFonts w:cstheme="minorHAnsi"/>
                            <w:b/>
                          </w:rPr>
                          <w:t xml:space="preserve"> €</w:t>
                        </w:r>
                      </w:p>
                    </w:tc>
                  </w:tr>
                </w:tbl>
                <w:p w14:paraId="09DF3CC3" w14:textId="77777777" w:rsidR="00173DA5" w:rsidRPr="00FB45B9" w:rsidRDefault="00173DA5" w:rsidP="00173DA5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0383C8E8" w14:textId="77777777" w:rsidR="00173DA5" w:rsidRPr="00FB45B9" w:rsidRDefault="00173DA5" w:rsidP="00173DA5">
            <w:pPr>
              <w:rPr>
                <w:rFonts w:cstheme="minorHAnsi"/>
              </w:rPr>
            </w:pPr>
          </w:p>
        </w:tc>
        <w:tc>
          <w:tcPr>
            <w:tcW w:w="2823" w:type="dxa"/>
          </w:tcPr>
          <w:p w14:paraId="71BF22FA" w14:textId="77777777" w:rsidR="00173DA5" w:rsidRPr="00FB45B9" w:rsidRDefault="00173DA5" w:rsidP="00173DA5">
            <w:pPr>
              <w:rPr>
                <w:rFonts w:cstheme="minorHAnsi"/>
              </w:rPr>
            </w:pPr>
          </w:p>
        </w:tc>
        <w:tc>
          <w:tcPr>
            <w:tcW w:w="3096" w:type="dxa"/>
          </w:tcPr>
          <w:p w14:paraId="4CADC196" w14:textId="77777777" w:rsidR="00173DA5" w:rsidRPr="00FB45B9" w:rsidRDefault="00173DA5" w:rsidP="00173DA5">
            <w:pPr>
              <w:rPr>
                <w:rFonts w:cstheme="minorHAnsi"/>
              </w:rPr>
            </w:pPr>
          </w:p>
        </w:tc>
      </w:tr>
      <w:tr w:rsidR="00173DA5" w:rsidRPr="00FB45B9" w14:paraId="5C31E05A" w14:textId="77777777" w:rsidTr="00173DA5">
        <w:tc>
          <w:tcPr>
            <w:tcW w:w="3369" w:type="dxa"/>
          </w:tcPr>
          <w:p w14:paraId="3272C2FB" w14:textId="77777777" w:rsidR="00173DA5" w:rsidRPr="00FB45B9" w:rsidRDefault="00173DA5" w:rsidP="00173DA5">
            <w:pPr>
              <w:rPr>
                <w:rFonts w:cstheme="minorHAnsi"/>
              </w:rPr>
            </w:pPr>
          </w:p>
        </w:tc>
        <w:tc>
          <w:tcPr>
            <w:tcW w:w="2823" w:type="dxa"/>
          </w:tcPr>
          <w:p w14:paraId="77AEE0D6" w14:textId="77777777" w:rsidR="00173DA5" w:rsidRPr="00FB45B9" w:rsidRDefault="00173DA5" w:rsidP="00173DA5">
            <w:pPr>
              <w:rPr>
                <w:rFonts w:cstheme="minorHAnsi"/>
              </w:rPr>
            </w:pPr>
          </w:p>
        </w:tc>
        <w:tc>
          <w:tcPr>
            <w:tcW w:w="3096" w:type="dxa"/>
          </w:tcPr>
          <w:p w14:paraId="0AF460CA" w14:textId="77777777" w:rsidR="00173DA5" w:rsidRPr="00FB45B9" w:rsidRDefault="00173DA5" w:rsidP="00173DA5">
            <w:pPr>
              <w:rPr>
                <w:rFonts w:cstheme="minorHAnsi"/>
              </w:rPr>
            </w:pPr>
          </w:p>
        </w:tc>
      </w:tr>
    </w:tbl>
    <w:p w14:paraId="0078B4AA" w14:textId="77777777" w:rsidR="00173DA5" w:rsidRPr="00FB45B9" w:rsidRDefault="00173DA5" w:rsidP="00E04FF3">
      <w:pPr>
        <w:pStyle w:val="Odlomakpopisa"/>
        <w:numPr>
          <w:ilvl w:val="0"/>
          <w:numId w:val="1"/>
        </w:numPr>
        <w:rPr>
          <w:rFonts w:cstheme="minorHAnsi"/>
          <w:b/>
        </w:rPr>
      </w:pPr>
      <w:r w:rsidRPr="00FB45B9">
        <w:rPr>
          <w:rFonts w:cstheme="minorHAnsi"/>
        </w:rPr>
        <w:t xml:space="preserve"> </w:t>
      </w:r>
      <w:r w:rsidRPr="00FB45B9">
        <w:rPr>
          <w:rFonts w:cstheme="minorHAnsi"/>
          <w:b/>
        </w:rPr>
        <w:t>RAČUN ZADUŽIVANJA/FINANCIRANJA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2268"/>
      </w:tblGrid>
      <w:tr w:rsidR="00173DA5" w:rsidRPr="00FB45B9" w14:paraId="5DF6A794" w14:textId="77777777" w:rsidTr="00173DA5">
        <w:tc>
          <w:tcPr>
            <w:tcW w:w="4644" w:type="dxa"/>
          </w:tcPr>
          <w:p w14:paraId="31B79AAD" w14:textId="77777777" w:rsidR="00173DA5" w:rsidRPr="00FB45B9" w:rsidRDefault="00173DA5" w:rsidP="00DE70F7">
            <w:pPr>
              <w:rPr>
                <w:rFonts w:cstheme="minorHAnsi"/>
              </w:rPr>
            </w:pPr>
            <w:r w:rsidRPr="00FB45B9">
              <w:rPr>
                <w:rFonts w:cstheme="minorHAnsi"/>
              </w:rPr>
              <w:t>PRIMICI OD FINANC.</w:t>
            </w:r>
            <w:r w:rsidR="00150A88" w:rsidRPr="00FB45B9">
              <w:rPr>
                <w:rFonts w:cstheme="minorHAnsi"/>
              </w:rPr>
              <w:t xml:space="preserve"> </w:t>
            </w:r>
            <w:r w:rsidRPr="00FB45B9">
              <w:rPr>
                <w:rFonts w:cstheme="minorHAnsi"/>
              </w:rPr>
              <w:t>IMOVINE I ZADUŽIVANJA</w:t>
            </w:r>
          </w:p>
        </w:tc>
        <w:tc>
          <w:tcPr>
            <w:tcW w:w="2268" w:type="dxa"/>
          </w:tcPr>
          <w:p w14:paraId="339B0AB6" w14:textId="218B4B1C" w:rsidR="00E04FF3" w:rsidRPr="00FB45B9" w:rsidRDefault="003E1657" w:rsidP="00AC0F0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40.000,00</w:t>
            </w:r>
            <w:r w:rsidR="00E00C4E">
              <w:rPr>
                <w:rFonts w:cstheme="minorHAnsi"/>
              </w:rPr>
              <w:t xml:space="preserve"> €</w:t>
            </w:r>
          </w:p>
        </w:tc>
      </w:tr>
      <w:tr w:rsidR="00173DA5" w:rsidRPr="00FB45B9" w14:paraId="32CA18D5" w14:textId="77777777" w:rsidTr="00173DA5">
        <w:tc>
          <w:tcPr>
            <w:tcW w:w="4644" w:type="dxa"/>
          </w:tcPr>
          <w:p w14:paraId="5A87D332" w14:textId="77777777" w:rsidR="00173DA5" w:rsidRPr="00FB45B9" w:rsidRDefault="00173DA5" w:rsidP="00150A88">
            <w:pPr>
              <w:rPr>
                <w:rFonts w:cstheme="minorHAnsi"/>
              </w:rPr>
            </w:pPr>
            <w:r w:rsidRPr="00FB45B9">
              <w:rPr>
                <w:rFonts w:cstheme="minorHAnsi"/>
              </w:rPr>
              <w:t>IZDACI ZA FINANC. IMOVINU I OTPLATE</w:t>
            </w:r>
            <w:r w:rsidR="00150A88" w:rsidRPr="00FB45B9">
              <w:rPr>
                <w:rFonts w:cstheme="minorHAnsi"/>
              </w:rPr>
              <w:t xml:space="preserve"> </w:t>
            </w:r>
            <w:r w:rsidRPr="00FB45B9">
              <w:rPr>
                <w:rFonts w:cstheme="minorHAnsi"/>
              </w:rPr>
              <w:t>ZAJMOVA</w:t>
            </w:r>
          </w:p>
        </w:tc>
        <w:tc>
          <w:tcPr>
            <w:tcW w:w="2268" w:type="dxa"/>
          </w:tcPr>
          <w:p w14:paraId="27BE1DBA" w14:textId="77777777" w:rsidR="00150A88" w:rsidRPr="00FB45B9" w:rsidRDefault="00150A88" w:rsidP="00173DA5">
            <w:pPr>
              <w:rPr>
                <w:rFonts w:cstheme="minorHAnsi"/>
              </w:rPr>
            </w:pPr>
          </w:p>
          <w:p w14:paraId="43872603" w14:textId="1520592D" w:rsidR="00173DA5" w:rsidRPr="00FB45B9" w:rsidRDefault="003E1657" w:rsidP="00852C6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14.663,32</w:t>
            </w:r>
            <w:r w:rsidR="00E00C4E">
              <w:rPr>
                <w:rFonts w:cstheme="minorHAnsi"/>
              </w:rPr>
              <w:t xml:space="preserve"> €</w:t>
            </w:r>
          </w:p>
        </w:tc>
      </w:tr>
      <w:tr w:rsidR="00173DA5" w:rsidRPr="00FB45B9" w14:paraId="1ED259F6" w14:textId="77777777" w:rsidTr="00173DA5">
        <w:tc>
          <w:tcPr>
            <w:tcW w:w="4644" w:type="dxa"/>
          </w:tcPr>
          <w:p w14:paraId="0E2771C2" w14:textId="77777777" w:rsidR="00173DA5" w:rsidRPr="00FB45B9" w:rsidRDefault="00173DA5" w:rsidP="00173DA5">
            <w:pPr>
              <w:rPr>
                <w:rFonts w:cstheme="minorHAnsi"/>
                <w:b/>
              </w:rPr>
            </w:pPr>
          </w:p>
          <w:p w14:paraId="1A43D2CE" w14:textId="77777777" w:rsidR="00173DA5" w:rsidRPr="00FB45B9" w:rsidRDefault="00173DA5" w:rsidP="00173DA5">
            <w:pPr>
              <w:rPr>
                <w:rFonts w:cstheme="minorHAnsi"/>
                <w:b/>
              </w:rPr>
            </w:pPr>
            <w:r w:rsidRPr="00FB45B9">
              <w:rPr>
                <w:rFonts w:cstheme="minorHAnsi"/>
                <w:b/>
              </w:rPr>
              <w:t xml:space="preserve">NETO ZADUŽIVANJE /FINANCIRANJE </w:t>
            </w:r>
          </w:p>
        </w:tc>
        <w:tc>
          <w:tcPr>
            <w:tcW w:w="2268" w:type="dxa"/>
          </w:tcPr>
          <w:p w14:paraId="36FAEC92" w14:textId="77777777" w:rsidR="00173DA5" w:rsidRPr="00FB45B9" w:rsidRDefault="00173DA5" w:rsidP="00173DA5">
            <w:pPr>
              <w:rPr>
                <w:rFonts w:cstheme="minorHAnsi"/>
                <w:b/>
              </w:rPr>
            </w:pPr>
          </w:p>
          <w:p w14:paraId="53527EAB" w14:textId="352886CA" w:rsidR="00150A88" w:rsidRPr="00FB45B9" w:rsidRDefault="003E1657" w:rsidP="00150A8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</w:t>
            </w:r>
            <w:r w:rsidR="005F202B">
              <w:rPr>
                <w:rFonts w:cstheme="minorHAnsi"/>
                <w:b/>
              </w:rPr>
              <w:t>.336,68</w:t>
            </w:r>
            <w:r w:rsidR="00E00C4E">
              <w:rPr>
                <w:rFonts w:cstheme="minorHAnsi"/>
                <w:b/>
              </w:rPr>
              <w:t xml:space="preserve"> €</w:t>
            </w:r>
          </w:p>
        </w:tc>
      </w:tr>
    </w:tbl>
    <w:p w14:paraId="06D2052B" w14:textId="77777777" w:rsidR="00E04FF3" w:rsidRPr="00FB45B9" w:rsidRDefault="00E04FF3" w:rsidP="00E04FF3">
      <w:pPr>
        <w:rPr>
          <w:rFonts w:cstheme="minorHAnsi"/>
        </w:rPr>
      </w:pPr>
    </w:p>
    <w:p w14:paraId="421CEB15" w14:textId="086F7C46" w:rsidR="00A765A5" w:rsidRPr="00FB45B9" w:rsidRDefault="00A765A5" w:rsidP="00A765A5">
      <w:pPr>
        <w:pStyle w:val="Odlomakpopisa"/>
        <w:numPr>
          <w:ilvl w:val="0"/>
          <w:numId w:val="1"/>
        </w:numPr>
        <w:rPr>
          <w:rFonts w:cstheme="minorHAnsi"/>
        </w:rPr>
      </w:pPr>
      <w:r w:rsidRPr="00FB45B9">
        <w:rPr>
          <w:rFonts w:cstheme="minorHAnsi"/>
        </w:rPr>
        <w:t>REZULTAT</w:t>
      </w:r>
      <w:r w:rsidR="005E2BCF" w:rsidRPr="00FB45B9">
        <w:rPr>
          <w:rFonts w:cstheme="minorHAnsi"/>
        </w:rPr>
        <w:t xml:space="preserve"> </w:t>
      </w:r>
      <w:r w:rsidR="00694AB4" w:rsidRPr="00FB45B9">
        <w:rPr>
          <w:rFonts w:cstheme="minorHAnsi"/>
        </w:rPr>
        <w:t xml:space="preserve"> NA DAN </w:t>
      </w:r>
      <w:r w:rsidR="00E00C4E">
        <w:rPr>
          <w:rFonts w:cstheme="minorHAnsi"/>
        </w:rPr>
        <w:t>31</w:t>
      </w:r>
      <w:r w:rsidR="00BD1A89" w:rsidRPr="00FB45B9">
        <w:rPr>
          <w:rFonts w:cstheme="minorHAnsi"/>
        </w:rPr>
        <w:t>.</w:t>
      </w:r>
      <w:r w:rsidR="00E00C4E">
        <w:rPr>
          <w:rFonts w:cstheme="minorHAnsi"/>
        </w:rPr>
        <w:t>12</w:t>
      </w:r>
      <w:r w:rsidR="00BD1A89" w:rsidRPr="00FB45B9">
        <w:rPr>
          <w:rFonts w:cstheme="minorHAnsi"/>
        </w:rPr>
        <w:t>.202</w:t>
      </w:r>
      <w:r w:rsidR="00E00C4E">
        <w:rPr>
          <w:rFonts w:cstheme="minorHAnsi"/>
        </w:rPr>
        <w:t>5</w:t>
      </w:r>
      <w:r w:rsidR="00694AB4" w:rsidRPr="00FB45B9">
        <w:rPr>
          <w:rFonts w:cstheme="minorHAnsi"/>
        </w:rPr>
        <w:t xml:space="preserve">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2268"/>
      </w:tblGrid>
      <w:tr w:rsidR="00173DA5" w:rsidRPr="00FB45B9" w14:paraId="7379DA2F" w14:textId="77777777" w:rsidTr="00173DA5">
        <w:tc>
          <w:tcPr>
            <w:tcW w:w="4644" w:type="dxa"/>
          </w:tcPr>
          <w:p w14:paraId="6A7361C3" w14:textId="77777777" w:rsidR="005E2BCF" w:rsidRPr="00FB45B9" w:rsidRDefault="005E2BCF" w:rsidP="00A765A5">
            <w:pPr>
              <w:rPr>
                <w:rFonts w:cstheme="minorHAnsi"/>
              </w:rPr>
            </w:pPr>
          </w:p>
          <w:p w14:paraId="0034B827" w14:textId="1B436A3A" w:rsidR="00DA0CA8" w:rsidRPr="00FB45B9" w:rsidRDefault="00DA0CA8" w:rsidP="00A765A5">
            <w:pPr>
              <w:rPr>
                <w:rFonts w:cstheme="minorHAnsi"/>
              </w:rPr>
            </w:pPr>
            <w:r w:rsidRPr="00FB45B9">
              <w:rPr>
                <w:rFonts w:cstheme="minorHAnsi"/>
              </w:rPr>
              <w:t>UKUPNI PRIHODI I PRIMICI</w:t>
            </w:r>
          </w:p>
          <w:p w14:paraId="12C74242" w14:textId="52269212" w:rsidR="0096087B" w:rsidRPr="00FB45B9" w:rsidRDefault="0096087B" w:rsidP="00A765A5">
            <w:pPr>
              <w:rPr>
                <w:rFonts w:cstheme="minorHAnsi"/>
              </w:rPr>
            </w:pPr>
            <w:r w:rsidRPr="00FB45B9">
              <w:rPr>
                <w:rFonts w:cstheme="minorHAnsi"/>
              </w:rPr>
              <w:t>UKUPNI</w:t>
            </w:r>
            <w:r w:rsidR="00B00109" w:rsidRPr="00FB45B9">
              <w:rPr>
                <w:rFonts w:cstheme="minorHAnsi"/>
              </w:rPr>
              <w:t xml:space="preserve"> RASHODI I </w:t>
            </w:r>
            <w:r w:rsidRPr="00FB45B9">
              <w:rPr>
                <w:rFonts w:cstheme="minorHAnsi"/>
              </w:rPr>
              <w:t xml:space="preserve"> IZDAICI</w:t>
            </w:r>
          </w:p>
          <w:p w14:paraId="1A419CDE" w14:textId="672DBA8D" w:rsidR="005E2BCF" w:rsidRPr="00FB45B9" w:rsidRDefault="005E2BCF" w:rsidP="00A765A5">
            <w:pPr>
              <w:rPr>
                <w:rFonts w:cstheme="minorHAnsi"/>
              </w:rPr>
            </w:pPr>
            <w:r w:rsidRPr="00FB45B9">
              <w:rPr>
                <w:rFonts w:cstheme="minorHAnsi"/>
              </w:rPr>
              <w:t>UKUPNO</w:t>
            </w:r>
            <w:r w:rsidR="009A72EB" w:rsidRPr="00FB45B9">
              <w:rPr>
                <w:rFonts w:cstheme="minorHAnsi"/>
              </w:rPr>
              <w:t>:</w:t>
            </w:r>
            <w:r w:rsidR="00DE414E">
              <w:rPr>
                <w:rFonts w:cstheme="minorHAnsi"/>
              </w:rPr>
              <w:t xml:space="preserve"> </w:t>
            </w:r>
            <w:r w:rsidR="00B00109" w:rsidRPr="00FB45B9">
              <w:rPr>
                <w:rFonts w:cstheme="minorHAnsi"/>
              </w:rPr>
              <w:t>Višak</w:t>
            </w:r>
            <w:r w:rsidR="00DE414E">
              <w:rPr>
                <w:rFonts w:cstheme="minorHAnsi"/>
              </w:rPr>
              <w:t>/Manjak</w:t>
            </w:r>
            <w:r w:rsidR="00B00109" w:rsidRPr="00FB45B9">
              <w:rPr>
                <w:rFonts w:cstheme="minorHAnsi"/>
              </w:rPr>
              <w:t xml:space="preserve"> </w:t>
            </w:r>
            <w:r w:rsidR="00AC0F09" w:rsidRPr="00FB45B9">
              <w:rPr>
                <w:rFonts w:cstheme="minorHAnsi"/>
              </w:rPr>
              <w:t xml:space="preserve"> godine</w:t>
            </w:r>
            <w:r w:rsidR="009A72EB" w:rsidRPr="00FB45B9">
              <w:rPr>
                <w:rFonts w:cstheme="minorHAnsi"/>
              </w:rPr>
              <w:t xml:space="preserve"> </w:t>
            </w:r>
            <w:r w:rsidRPr="00FB45B9">
              <w:rPr>
                <w:rFonts w:cstheme="minorHAnsi"/>
              </w:rPr>
              <w:t xml:space="preserve">   </w:t>
            </w:r>
          </w:p>
          <w:p w14:paraId="622BBAE7" w14:textId="77777777" w:rsidR="00173DA5" w:rsidRPr="00FB45B9" w:rsidRDefault="00173DA5" w:rsidP="00A765A5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42AE09FB" w14:textId="77777777" w:rsidR="00694AB4" w:rsidRPr="00FB45B9" w:rsidRDefault="00694AB4" w:rsidP="00694AB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C1C8C3" w14:textId="103474B5" w:rsidR="005E2BCF" w:rsidRPr="00687DF6" w:rsidRDefault="0057365C" w:rsidP="005E2BCF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519.188,91</w:t>
            </w:r>
            <w:r w:rsidR="00F731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€</w:t>
            </w:r>
          </w:p>
          <w:p w14:paraId="3444D94C" w14:textId="639DC27B" w:rsidR="009A72EB" w:rsidRDefault="00DE414E" w:rsidP="00AC0F09">
            <w:pPr>
              <w:pStyle w:val="Defaul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586.745,28</w:t>
            </w:r>
            <w:r w:rsidR="00F731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€</w:t>
            </w:r>
          </w:p>
          <w:p w14:paraId="47FDECFF" w14:textId="079B9C7A" w:rsidR="00C30249" w:rsidRPr="00FB45B9" w:rsidRDefault="00C30249" w:rsidP="00AC0F09">
            <w:pPr>
              <w:pStyle w:val="Defaul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67.556,37</w:t>
            </w:r>
            <w:r w:rsidR="00F731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€</w:t>
            </w:r>
          </w:p>
        </w:tc>
      </w:tr>
    </w:tbl>
    <w:p w14:paraId="24B43E54" w14:textId="77777777" w:rsidR="00173DA5" w:rsidRDefault="00173DA5" w:rsidP="00173DA5">
      <w:pPr>
        <w:rPr>
          <w:rFonts w:cstheme="minorHAnsi"/>
        </w:rPr>
      </w:pPr>
    </w:p>
    <w:p w14:paraId="41B8AF7F" w14:textId="77777777" w:rsidR="00C30249" w:rsidRPr="00FB45B9" w:rsidRDefault="00C30249" w:rsidP="00173DA5">
      <w:pPr>
        <w:rPr>
          <w:rFonts w:cstheme="minorHAnsi"/>
        </w:rPr>
      </w:pPr>
    </w:p>
    <w:p w14:paraId="5B6BBEF5" w14:textId="7CCC31A0" w:rsidR="00A765A5" w:rsidRPr="00FB45B9" w:rsidRDefault="00FB45B9" w:rsidP="00CC2CF6">
      <w:pPr>
        <w:jc w:val="center"/>
        <w:rPr>
          <w:rFonts w:cstheme="minorHAnsi"/>
          <w:b/>
        </w:rPr>
      </w:pPr>
      <w:r>
        <w:rPr>
          <w:rFonts w:cstheme="minorHAnsi"/>
          <w:b/>
        </w:rPr>
        <w:t>Č</w:t>
      </w:r>
      <w:r w:rsidR="00A765A5" w:rsidRPr="00FB45B9">
        <w:rPr>
          <w:rFonts w:cstheme="minorHAnsi"/>
          <w:b/>
        </w:rPr>
        <w:t>lanak 2.</w:t>
      </w:r>
    </w:p>
    <w:p w14:paraId="4F89B2B7" w14:textId="33663851" w:rsidR="005E2BCF" w:rsidRPr="00FB45B9" w:rsidRDefault="00A765A5" w:rsidP="00E00C4E">
      <w:pPr>
        <w:jc w:val="both"/>
        <w:rPr>
          <w:rFonts w:cstheme="minorHAnsi"/>
        </w:rPr>
      </w:pPr>
      <w:r w:rsidRPr="00FB45B9">
        <w:rPr>
          <w:rFonts w:cstheme="minorHAnsi"/>
        </w:rPr>
        <w:t>Za razdoblje siječanj-</w:t>
      </w:r>
      <w:r w:rsidR="00C960BD">
        <w:rPr>
          <w:rFonts w:cstheme="minorHAnsi"/>
        </w:rPr>
        <w:t>prosinac</w:t>
      </w:r>
      <w:r w:rsidRPr="00FB45B9">
        <w:rPr>
          <w:rFonts w:cstheme="minorHAnsi"/>
        </w:rPr>
        <w:t xml:space="preserve"> 20</w:t>
      </w:r>
      <w:r w:rsidR="009C496A" w:rsidRPr="00FB45B9">
        <w:rPr>
          <w:rFonts w:cstheme="minorHAnsi"/>
        </w:rPr>
        <w:t>2</w:t>
      </w:r>
      <w:r w:rsidR="00C960BD">
        <w:rPr>
          <w:rFonts w:cstheme="minorHAnsi"/>
        </w:rPr>
        <w:t>5</w:t>
      </w:r>
      <w:r w:rsidRPr="00FB45B9">
        <w:rPr>
          <w:rFonts w:cstheme="minorHAnsi"/>
        </w:rPr>
        <w:t xml:space="preserve">. </w:t>
      </w:r>
      <w:r w:rsidR="005E2BCF" w:rsidRPr="00FB45B9">
        <w:rPr>
          <w:rFonts w:cstheme="minorHAnsi"/>
        </w:rPr>
        <w:t>g</w:t>
      </w:r>
      <w:r w:rsidRPr="00FB45B9">
        <w:rPr>
          <w:rFonts w:cstheme="minorHAnsi"/>
        </w:rPr>
        <w:t>odine u</w:t>
      </w:r>
      <w:r w:rsidR="00E04056" w:rsidRPr="00FB45B9">
        <w:rPr>
          <w:rFonts w:cstheme="minorHAnsi"/>
        </w:rPr>
        <w:t>t</w:t>
      </w:r>
      <w:r w:rsidRPr="00FB45B9">
        <w:rPr>
          <w:rFonts w:cstheme="minorHAnsi"/>
        </w:rPr>
        <w:t xml:space="preserve">vrđen </w:t>
      </w:r>
      <w:r w:rsidR="00E04056" w:rsidRPr="00FB45B9">
        <w:rPr>
          <w:rFonts w:cstheme="minorHAnsi"/>
        </w:rPr>
        <w:t xml:space="preserve"> </w:t>
      </w:r>
      <w:r w:rsidRPr="00FB45B9">
        <w:rPr>
          <w:rFonts w:cstheme="minorHAnsi"/>
        </w:rPr>
        <w:t xml:space="preserve">je </w:t>
      </w:r>
      <w:r w:rsidR="00C960BD">
        <w:rPr>
          <w:rFonts w:cstheme="minorHAnsi"/>
        </w:rPr>
        <w:t xml:space="preserve">manjak </w:t>
      </w:r>
      <w:r w:rsidRPr="00FB45B9">
        <w:rPr>
          <w:rFonts w:cstheme="minorHAnsi"/>
        </w:rPr>
        <w:t xml:space="preserve"> prihoda  u iznosu od</w:t>
      </w:r>
      <w:r w:rsidR="008042AD" w:rsidRPr="00FB45B9">
        <w:rPr>
          <w:rFonts w:cstheme="minorHAnsi"/>
        </w:rPr>
        <w:t xml:space="preserve"> </w:t>
      </w:r>
      <w:r w:rsidR="00C960BD">
        <w:rPr>
          <w:rFonts w:cstheme="minorHAnsi"/>
        </w:rPr>
        <w:t>67.556,37</w:t>
      </w:r>
      <w:r w:rsidR="00E00C4E">
        <w:rPr>
          <w:rFonts w:cstheme="minorHAnsi"/>
        </w:rPr>
        <w:t xml:space="preserve"> €</w:t>
      </w:r>
      <w:r w:rsidR="00880DC6" w:rsidRPr="00FB45B9">
        <w:rPr>
          <w:rFonts w:cstheme="minorHAnsi"/>
        </w:rPr>
        <w:t>.</w:t>
      </w:r>
      <w:r w:rsidR="005E2BCF" w:rsidRPr="00FB45B9">
        <w:rPr>
          <w:rFonts w:cstheme="minorHAnsi"/>
        </w:rPr>
        <w:t xml:space="preserve"> </w:t>
      </w:r>
    </w:p>
    <w:p w14:paraId="6CAD3832" w14:textId="77777777" w:rsidR="00880DC6" w:rsidRPr="00FB45B9" w:rsidRDefault="00880DC6" w:rsidP="00CC2CF6">
      <w:pPr>
        <w:jc w:val="center"/>
        <w:rPr>
          <w:rFonts w:cstheme="minorHAnsi"/>
          <w:b/>
        </w:rPr>
      </w:pPr>
    </w:p>
    <w:p w14:paraId="3F7F22D2" w14:textId="77777777" w:rsidR="00403C8C" w:rsidRDefault="00403C8C" w:rsidP="009A01EE">
      <w:pPr>
        <w:rPr>
          <w:rFonts w:cstheme="minorHAnsi"/>
          <w:b/>
          <w:bCs/>
        </w:rPr>
      </w:pPr>
    </w:p>
    <w:p w14:paraId="3096FDF0" w14:textId="4098D44A" w:rsidR="00403C8C" w:rsidRDefault="00403C8C" w:rsidP="00FB45B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Članak 3.</w:t>
      </w:r>
    </w:p>
    <w:p w14:paraId="1F68C2A4" w14:textId="77CE9ECD" w:rsidR="009A01EE" w:rsidRPr="00A93718" w:rsidRDefault="009A01EE" w:rsidP="00E00C4E">
      <w:pPr>
        <w:pStyle w:val="Bezproreda"/>
        <w:jc w:val="both"/>
      </w:pPr>
      <w:r w:rsidRPr="00E00C4E">
        <w:rPr>
          <w:b/>
          <w:bCs/>
          <w:i/>
          <w:iCs/>
        </w:rPr>
        <w:t>Račun  6 –</w:t>
      </w:r>
      <w:r w:rsidRPr="00A93718">
        <w:t xml:space="preserve"> Ukupni prihodi poslovanja </w:t>
      </w:r>
      <w:r>
        <w:t xml:space="preserve"> </w:t>
      </w:r>
      <w:r w:rsidR="00626040">
        <w:t>smanjeni</w:t>
      </w:r>
      <w:r>
        <w:t xml:space="preserve"> su </w:t>
      </w:r>
      <w:r w:rsidRPr="00A93718">
        <w:t xml:space="preserve">u odnosu na ukupne prihode poslovanja u prethodnoj godini zbog  </w:t>
      </w:r>
      <w:r w:rsidR="00626040">
        <w:t>smanjenih uplata od poreza te povećanog povrata poreza stanovni</w:t>
      </w:r>
      <w:r w:rsidR="0073354B">
        <w:t>cima Kijevo.</w:t>
      </w:r>
      <w:r w:rsidRPr="00A93718">
        <w:t xml:space="preserve">    </w:t>
      </w:r>
    </w:p>
    <w:p w14:paraId="10FFDE6E" w14:textId="77777777" w:rsidR="009A01EE" w:rsidRPr="00A93718" w:rsidRDefault="009A01EE" w:rsidP="00E00C4E">
      <w:pPr>
        <w:pStyle w:val="Bezproreda"/>
        <w:jc w:val="both"/>
      </w:pPr>
    </w:p>
    <w:p w14:paraId="4304D510" w14:textId="5E7D778F" w:rsidR="009A01EE" w:rsidRPr="00A93718" w:rsidRDefault="009A01EE" w:rsidP="00E00C4E">
      <w:pPr>
        <w:pStyle w:val="Bezproreda"/>
        <w:jc w:val="both"/>
      </w:pPr>
      <w:r w:rsidRPr="00E00C4E">
        <w:rPr>
          <w:b/>
          <w:bCs/>
          <w:i/>
          <w:iCs/>
        </w:rPr>
        <w:t>Račun 61 –</w:t>
      </w:r>
      <w:r w:rsidRPr="00A93718">
        <w:t xml:space="preserve"> Prihodi od poreza </w:t>
      </w:r>
      <w:r w:rsidR="0073354B">
        <w:t>smanjeni</w:t>
      </w:r>
      <w:r w:rsidRPr="00A93718">
        <w:t xml:space="preserve">  su u  odnosu na prihode od poreza u prethodnoj godini zbog </w:t>
      </w:r>
      <w:r w:rsidR="0073354B">
        <w:t>smanjenih uplata te porezne reforme</w:t>
      </w:r>
      <w:r w:rsidRPr="00A93718">
        <w:t xml:space="preserve">.  </w:t>
      </w:r>
    </w:p>
    <w:p w14:paraId="2B6E9C02" w14:textId="77777777" w:rsidR="009A01EE" w:rsidRPr="00A93718" w:rsidRDefault="009A01EE" w:rsidP="00E00C4E">
      <w:pPr>
        <w:pStyle w:val="Bezproreda"/>
        <w:jc w:val="both"/>
      </w:pPr>
    </w:p>
    <w:p w14:paraId="4D63C05C" w14:textId="56363FE5" w:rsidR="009A01EE" w:rsidRPr="00A93718" w:rsidRDefault="009A01EE" w:rsidP="00E00C4E">
      <w:pPr>
        <w:pStyle w:val="Bezproreda"/>
        <w:jc w:val="both"/>
      </w:pPr>
      <w:r w:rsidRPr="00E00C4E">
        <w:rPr>
          <w:b/>
          <w:bCs/>
          <w:i/>
          <w:iCs/>
        </w:rPr>
        <w:t>Račun  63 –</w:t>
      </w:r>
      <w:r w:rsidRPr="00A93718">
        <w:t xml:space="preserve"> Pomoći iz inozemstva i od subjekata unutar općeg proračuna </w:t>
      </w:r>
      <w:r>
        <w:t xml:space="preserve"> povećani su u odnosu na prethodnu godinu zbog uplate sredstava </w:t>
      </w:r>
      <w:r w:rsidR="00896CFC">
        <w:t xml:space="preserve">za </w:t>
      </w:r>
      <w:r>
        <w:t xml:space="preserve"> program </w:t>
      </w:r>
      <w:r w:rsidR="00F7312E">
        <w:t>''</w:t>
      </w:r>
      <w:r>
        <w:t>Zaželi</w:t>
      </w:r>
      <w:r w:rsidR="00F7312E">
        <w:t>''</w:t>
      </w:r>
      <w:r>
        <w:t xml:space="preserve">.  </w:t>
      </w:r>
    </w:p>
    <w:p w14:paraId="06D755C7" w14:textId="77777777" w:rsidR="009A01EE" w:rsidRPr="00A93718" w:rsidRDefault="009A01EE" w:rsidP="00E00C4E">
      <w:pPr>
        <w:pStyle w:val="Bezproreda"/>
        <w:jc w:val="both"/>
      </w:pPr>
    </w:p>
    <w:p w14:paraId="0E026A4B" w14:textId="3C6A7B06" w:rsidR="009A01EE" w:rsidRPr="00A93718" w:rsidRDefault="009A01EE" w:rsidP="00E00C4E">
      <w:pPr>
        <w:pStyle w:val="Bezproreda"/>
        <w:jc w:val="both"/>
      </w:pPr>
      <w:r w:rsidRPr="00E00C4E">
        <w:rPr>
          <w:b/>
          <w:bCs/>
          <w:i/>
          <w:iCs/>
        </w:rPr>
        <w:t>Račun 64 –</w:t>
      </w:r>
      <w:r w:rsidRPr="00A93718">
        <w:t xml:space="preserve"> Prihodi od imovine </w:t>
      </w:r>
      <w:r w:rsidR="003F648A">
        <w:t xml:space="preserve">smanjeni </w:t>
      </w:r>
      <w:r w:rsidRPr="00A93718">
        <w:t xml:space="preserve">  su  u odnosu na isto prethodne godine zbog  </w:t>
      </w:r>
      <w:r w:rsidR="003F648A">
        <w:t>smanjenih</w:t>
      </w:r>
      <w:r w:rsidRPr="00A93718">
        <w:t xml:space="preserve">  prihoda od  zakupa i iznajmljivanja imovine.  </w:t>
      </w:r>
    </w:p>
    <w:p w14:paraId="0DB47F2A" w14:textId="77777777" w:rsidR="009A01EE" w:rsidRPr="00A93718" w:rsidRDefault="009A01EE" w:rsidP="00E00C4E">
      <w:pPr>
        <w:pStyle w:val="Bezproreda"/>
        <w:jc w:val="both"/>
      </w:pPr>
    </w:p>
    <w:p w14:paraId="607F1F69" w14:textId="77777777" w:rsidR="009A01EE" w:rsidRPr="00A93718" w:rsidRDefault="009A01EE" w:rsidP="00E00C4E">
      <w:pPr>
        <w:pStyle w:val="Bezproreda"/>
        <w:jc w:val="both"/>
      </w:pPr>
      <w:r w:rsidRPr="00E00C4E">
        <w:rPr>
          <w:b/>
          <w:bCs/>
          <w:i/>
          <w:iCs/>
        </w:rPr>
        <w:t>Račun  65 –</w:t>
      </w:r>
      <w:r w:rsidRPr="00A93718">
        <w:t xml:space="preserve"> Prihodi od upravnih i administrativnih pristojbi, pristojbi po posebnim propisima i naknada povećani su  u odnosu na prethodnu godinu zbog povećanih uplata za  komunalne naknade. </w:t>
      </w:r>
    </w:p>
    <w:p w14:paraId="07E4DEFB" w14:textId="77777777" w:rsidR="009A01EE" w:rsidRPr="00A93718" w:rsidRDefault="009A01EE" w:rsidP="00E00C4E">
      <w:pPr>
        <w:pStyle w:val="Bezproreda"/>
        <w:jc w:val="both"/>
      </w:pPr>
    </w:p>
    <w:p w14:paraId="724B02DF" w14:textId="1DB4215B" w:rsidR="009A01EE" w:rsidRPr="00A93718" w:rsidRDefault="009A01EE" w:rsidP="00E00C4E">
      <w:pPr>
        <w:pStyle w:val="Bezproreda"/>
        <w:jc w:val="both"/>
      </w:pPr>
      <w:r w:rsidRPr="00E00C4E">
        <w:rPr>
          <w:b/>
          <w:bCs/>
          <w:i/>
          <w:iCs/>
        </w:rPr>
        <w:t>Račun  3 –</w:t>
      </w:r>
      <w:r w:rsidRPr="00A93718">
        <w:t xml:space="preserve"> Ukupni rashodi poslovanja </w:t>
      </w:r>
      <w:r w:rsidR="003A5DC8">
        <w:t xml:space="preserve">povećani </w:t>
      </w:r>
      <w:r w:rsidRPr="00A93718">
        <w:t xml:space="preserve"> su u odnosu na ukupne rashode poslovanja u prethodnoj godini.</w:t>
      </w:r>
    </w:p>
    <w:p w14:paraId="42BA0DFD" w14:textId="77777777" w:rsidR="009A01EE" w:rsidRPr="00A93718" w:rsidRDefault="009A01EE" w:rsidP="00E00C4E">
      <w:pPr>
        <w:pStyle w:val="Bezproreda"/>
        <w:jc w:val="both"/>
      </w:pPr>
    </w:p>
    <w:p w14:paraId="76B768D1" w14:textId="0F5976C4" w:rsidR="009A01EE" w:rsidRPr="00A93718" w:rsidRDefault="009A01EE" w:rsidP="00E00C4E">
      <w:pPr>
        <w:pStyle w:val="Bezproreda"/>
        <w:jc w:val="both"/>
      </w:pPr>
      <w:r w:rsidRPr="00E00C4E">
        <w:rPr>
          <w:b/>
          <w:bCs/>
          <w:i/>
          <w:iCs/>
        </w:rPr>
        <w:t>Rač</w:t>
      </w:r>
      <w:r w:rsidR="00931247">
        <w:rPr>
          <w:b/>
          <w:bCs/>
          <w:i/>
          <w:iCs/>
        </w:rPr>
        <w:t xml:space="preserve">un </w:t>
      </w:r>
      <w:r w:rsidRPr="00E00C4E">
        <w:rPr>
          <w:b/>
          <w:bCs/>
          <w:i/>
          <w:iCs/>
        </w:rPr>
        <w:t xml:space="preserve"> 31  –</w:t>
      </w:r>
      <w:r w:rsidRPr="00A93718">
        <w:t xml:space="preserve"> Rashodi za zaposlene</w:t>
      </w:r>
      <w:r>
        <w:t xml:space="preserve"> povećani</w:t>
      </w:r>
      <w:r w:rsidRPr="00A93718">
        <w:t xml:space="preserve">  su u odnosu na prethodnu godinu zbog toga što je </w:t>
      </w:r>
      <w:r>
        <w:t xml:space="preserve">zaposleno 15 djalatnika </w:t>
      </w:r>
      <w:r w:rsidRPr="00A93718">
        <w:t xml:space="preserve">putem programa Zaželi  na rok od </w:t>
      </w:r>
      <w:r>
        <w:t>33</w:t>
      </w:r>
      <w:r w:rsidR="00F7312E">
        <w:t xml:space="preserve"> mjeseca</w:t>
      </w:r>
      <w:r w:rsidRPr="00A93718">
        <w:t xml:space="preserve">. </w:t>
      </w:r>
    </w:p>
    <w:p w14:paraId="753D05D2" w14:textId="77777777" w:rsidR="009A01EE" w:rsidRPr="00A93718" w:rsidRDefault="009A01EE" w:rsidP="00E00C4E">
      <w:pPr>
        <w:pStyle w:val="Bezproreda"/>
        <w:jc w:val="both"/>
      </w:pPr>
    </w:p>
    <w:p w14:paraId="411538B5" w14:textId="5BB948E9" w:rsidR="009A01EE" w:rsidRPr="00A93718" w:rsidRDefault="009A01EE" w:rsidP="00E00C4E">
      <w:pPr>
        <w:pStyle w:val="Bezproreda"/>
        <w:jc w:val="both"/>
      </w:pPr>
      <w:r w:rsidRPr="00E00C4E">
        <w:rPr>
          <w:b/>
          <w:bCs/>
          <w:i/>
          <w:iCs/>
        </w:rPr>
        <w:t>Rač</w:t>
      </w:r>
      <w:r w:rsidR="00931247">
        <w:rPr>
          <w:b/>
          <w:bCs/>
          <w:i/>
          <w:iCs/>
        </w:rPr>
        <w:t xml:space="preserve">un </w:t>
      </w:r>
      <w:r w:rsidRPr="00E00C4E">
        <w:rPr>
          <w:b/>
          <w:bCs/>
          <w:i/>
          <w:iCs/>
        </w:rPr>
        <w:t xml:space="preserve"> 32 –</w:t>
      </w:r>
      <w:r w:rsidRPr="00A93718">
        <w:t xml:space="preserve"> Materijalni rashodi  povećani su u odnosu na isto razdoblje prethodne godine </w:t>
      </w:r>
      <w:r w:rsidR="00F7312E">
        <w:t>i</w:t>
      </w:r>
      <w:r w:rsidRPr="00A93718">
        <w:t xml:space="preserve"> to:</w:t>
      </w:r>
    </w:p>
    <w:p w14:paraId="662D557D" w14:textId="77777777" w:rsidR="009A01EE" w:rsidRPr="00A93718" w:rsidRDefault="009A01EE" w:rsidP="00E00C4E">
      <w:pPr>
        <w:pStyle w:val="Bezproreda"/>
        <w:jc w:val="both"/>
      </w:pPr>
      <w:r w:rsidRPr="00A93718">
        <w:t xml:space="preserve">  </w:t>
      </w:r>
    </w:p>
    <w:p w14:paraId="07271E0B" w14:textId="1CCFF3AC" w:rsidR="00F7312E" w:rsidRDefault="009A01EE" w:rsidP="00E00C4E">
      <w:pPr>
        <w:pStyle w:val="Bezproreda"/>
        <w:numPr>
          <w:ilvl w:val="0"/>
          <w:numId w:val="4"/>
        </w:numPr>
        <w:jc w:val="both"/>
      </w:pPr>
      <w:r w:rsidRPr="00A93718">
        <w:t>Naknade troško</w:t>
      </w:r>
      <w:r>
        <w:t>v</w:t>
      </w:r>
      <w:r w:rsidRPr="00A93718">
        <w:t xml:space="preserve">a zaposlenih </w:t>
      </w:r>
      <w:r w:rsidR="003005C2">
        <w:t xml:space="preserve">povećani  su </w:t>
      </w:r>
      <w:r w:rsidRPr="00A93718">
        <w:t xml:space="preserve"> zbog </w:t>
      </w:r>
      <w:r>
        <w:t xml:space="preserve"> </w:t>
      </w:r>
      <w:r w:rsidR="003005C2">
        <w:t xml:space="preserve">povećanih </w:t>
      </w:r>
      <w:r>
        <w:t>troškova prijevoza</w:t>
      </w:r>
      <w:r w:rsidR="00F7312E">
        <w:t>,</w:t>
      </w:r>
    </w:p>
    <w:p w14:paraId="302A11FA" w14:textId="70C3BD2C" w:rsidR="00F7312E" w:rsidRDefault="009A01EE" w:rsidP="00E00C4E">
      <w:pPr>
        <w:pStyle w:val="Bezproreda"/>
        <w:numPr>
          <w:ilvl w:val="0"/>
          <w:numId w:val="4"/>
        </w:numPr>
        <w:jc w:val="both"/>
      </w:pPr>
      <w:r w:rsidRPr="00F7312E">
        <w:rPr>
          <w:rFonts w:cstheme="minorHAnsi"/>
        </w:rPr>
        <w:t>Rashodi za materijal i energiju povećani su zbog pvećanih troškova za materijal i dijelove za tekuće održavanje građevinskih objekata i opreme</w:t>
      </w:r>
      <w:r w:rsidR="00F7312E">
        <w:rPr>
          <w:rFonts w:cstheme="minorHAnsi"/>
        </w:rPr>
        <w:t>,</w:t>
      </w:r>
    </w:p>
    <w:p w14:paraId="00801089" w14:textId="4CC2DF4F" w:rsidR="00F7312E" w:rsidRDefault="009A01EE" w:rsidP="00E00C4E">
      <w:pPr>
        <w:pStyle w:val="Bezproreda"/>
        <w:numPr>
          <w:ilvl w:val="0"/>
          <w:numId w:val="4"/>
        </w:numPr>
        <w:jc w:val="both"/>
      </w:pPr>
      <w:r w:rsidRPr="00F7312E">
        <w:rPr>
          <w:rFonts w:cstheme="minorHAnsi"/>
        </w:rPr>
        <w:t>Rashodi za usluge povećani su u odnosu na prethodnu godinu zbog povećanih</w:t>
      </w:r>
      <w:r w:rsidR="002F41A9" w:rsidRPr="00F7312E">
        <w:rPr>
          <w:rFonts w:cstheme="minorHAnsi"/>
        </w:rPr>
        <w:t xml:space="preserve"> </w:t>
      </w:r>
      <w:r w:rsidR="00114618" w:rsidRPr="00F7312E">
        <w:rPr>
          <w:rFonts w:cstheme="minorHAnsi"/>
        </w:rPr>
        <w:t xml:space="preserve"> c</w:t>
      </w:r>
      <w:r w:rsidR="00F7312E">
        <w:rPr>
          <w:rFonts w:cstheme="minorHAnsi"/>
        </w:rPr>
        <w:t>i</w:t>
      </w:r>
      <w:r w:rsidR="00114618" w:rsidRPr="00F7312E">
        <w:rPr>
          <w:rFonts w:cstheme="minorHAnsi"/>
        </w:rPr>
        <w:t xml:space="preserve">jena </w:t>
      </w:r>
      <w:r w:rsidR="002F41A9" w:rsidRPr="00F7312E">
        <w:rPr>
          <w:rFonts w:cstheme="minorHAnsi"/>
        </w:rPr>
        <w:t>usluga</w:t>
      </w:r>
      <w:r w:rsidR="00F7312E">
        <w:rPr>
          <w:rFonts w:cstheme="minorHAnsi"/>
        </w:rPr>
        <w:t>,</w:t>
      </w:r>
      <w:r w:rsidR="002F41A9" w:rsidRPr="00F7312E">
        <w:rPr>
          <w:rFonts w:cstheme="minorHAnsi"/>
        </w:rPr>
        <w:t xml:space="preserve"> </w:t>
      </w:r>
    </w:p>
    <w:p w14:paraId="03DD7430" w14:textId="20E931CD" w:rsidR="00F7312E" w:rsidRDefault="009A01EE" w:rsidP="00E00C4E">
      <w:pPr>
        <w:pStyle w:val="Bezproreda"/>
        <w:numPr>
          <w:ilvl w:val="0"/>
          <w:numId w:val="4"/>
        </w:numPr>
        <w:jc w:val="both"/>
      </w:pPr>
      <w:r w:rsidRPr="00F7312E">
        <w:rPr>
          <w:rFonts w:cstheme="minorHAnsi"/>
        </w:rPr>
        <w:t xml:space="preserve">Komunalne usluge </w:t>
      </w:r>
      <w:r w:rsidR="00FB50AD" w:rsidRPr="00F7312E">
        <w:rPr>
          <w:rFonts w:cstheme="minorHAnsi"/>
        </w:rPr>
        <w:t xml:space="preserve">povećane zbog </w:t>
      </w:r>
      <w:r w:rsidRPr="00F7312E">
        <w:rPr>
          <w:rFonts w:cstheme="minorHAnsi"/>
        </w:rPr>
        <w:t xml:space="preserve"> održavanja nerazvrs</w:t>
      </w:r>
      <w:r w:rsidR="00FB50AD" w:rsidRPr="00F7312E">
        <w:rPr>
          <w:rFonts w:cstheme="minorHAnsi"/>
        </w:rPr>
        <w:t>ta</w:t>
      </w:r>
      <w:r w:rsidRPr="00F7312E">
        <w:rPr>
          <w:rFonts w:cstheme="minorHAnsi"/>
        </w:rPr>
        <w:t>nih cesta, javnih zelenih površina i groblja</w:t>
      </w:r>
      <w:r w:rsidR="00F7312E">
        <w:rPr>
          <w:rFonts w:cstheme="minorHAnsi"/>
        </w:rPr>
        <w:t>,</w:t>
      </w:r>
    </w:p>
    <w:p w14:paraId="77CE16ED" w14:textId="45389CFE" w:rsidR="00F7312E" w:rsidRDefault="009A01EE" w:rsidP="00E00C4E">
      <w:pPr>
        <w:pStyle w:val="Bezproreda"/>
        <w:numPr>
          <w:ilvl w:val="0"/>
          <w:numId w:val="4"/>
        </w:numPr>
        <w:jc w:val="both"/>
      </w:pPr>
      <w:r w:rsidRPr="00F7312E">
        <w:rPr>
          <w:rFonts w:cstheme="minorHAnsi"/>
        </w:rPr>
        <w:t>Intelektualne i osobne usluge povećane su zbog troškova  usluga savjetovanje oko  pripreme dokumentacije za kapitalne  projekta</w:t>
      </w:r>
      <w:r w:rsidR="00114618" w:rsidRPr="00F7312E">
        <w:rPr>
          <w:rFonts w:cstheme="minorHAnsi"/>
        </w:rPr>
        <w:t xml:space="preserve"> i programa Zaželi te izrade </w:t>
      </w:r>
      <w:r w:rsidR="00660912" w:rsidRPr="00F7312E">
        <w:rPr>
          <w:rFonts w:cstheme="minorHAnsi"/>
        </w:rPr>
        <w:t xml:space="preserve">procjene rizika od velikih nesreća i </w:t>
      </w:r>
      <w:r w:rsidR="00236F68" w:rsidRPr="00F7312E">
        <w:rPr>
          <w:rFonts w:cstheme="minorHAnsi"/>
        </w:rPr>
        <w:t>provedbenog programa JLS</w:t>
      </w:r>
      <w:r w:rsidR="00F7312E">
        <w:rPr>
          <w:rFonts w:cstheme="minorHAnsi"/>
        </w:rPr>
        <w:t>,</w:t>
      </w:r>
      <w:r w:rsidRPr="00F7312E">
        <w:rPr>
          <w:rFonts w:cstheme="minorHAnsi"/>
        </w:rPr>
        <w:t xml:space="preserve"> </w:t>
      </w:r>
    </w:p>
    <w:p w14:paraId="17F7EAAA" w14:textId="27EB9AE9" w:rsidR="009A01EE" w:rsidRPr="00F7312E" w:rsidRDefault="009A01EE" w:rsidP="00E00C4E">
      <w:pPr>
        <w:pStyle w:val="Bezproreda"/>
        <w:numPr>
          <w:ilvl w:val="0"/>
          <w:numId w:val="4"/>
        </w:numPr>
        <w:jc w:val="both"/>
      </w:pPr>
      <w:r w:rsidRPr="00F7312E">
        <w:rPr>
          <w:rFonts w:cstheme="minorHAnsi"/>
        </w:rPr>
        <w:t>Naknada za rad predstavn</w:t>
      </w:r>
      <w:r w:rsidR="00F7312E">
        <w:rPr>
          <w:rFonts w:cstheme="minorHAnsi"/>
        </w:rPr>
        <w:t>i</w:t>
      </w:r>
      <w:r w:rsidRPr="00F7312E">
        <w:rPr>
          <w:rFonts w:cstheme="minorHAnsi"/>
        </w:rPr>
        <w:t xml:space="preserve">čkih I izvršnih tijela, povjerenstava povećani su u udnosu na prethodnu godinu zbog isplata vjećničkih naknada i naknade načelniku koji dužnosti obavlja volonterski. </w:t>
      </w:r>
    </w:p>
    <w:p w14:paraId="1CF242CB" w14:textId="77777777" w:rsidR="009A01EE" w:rsidRPr="00A93718" w:rsidRDefault="009A01EE" w:rsidP="00E00C4E">
      <w:pPr>
        <w:pStyle w:val="Bezproreda"/>
        <w:jc w:val="both"/>
        <w:rPr>
          <w:rFonts w:cstheme="minorHAnsi"/>
        </w:rPr>
      </w:pPr>
    </w:p>
    <w:p w14:paraId="4150E1BF" w14:textId="577BAF1E" w:rsidR="001108A7" w:rsidRDefault="009A01EE" w:rsidP="00E00C4E">
      <w:pPr>
        <w:jc w:val="both"/>
        <w:rPr>
          <w:rFonts w:cstheme="minorHAnsi"/>
        </w:rPr>
      </w:pPr>
      <w:r w:rsidRPr="00E00C4E">
        <w:rPr>
          <w:rFonts w:cstheme="minorHAnsi"/>
          <w:b/>
          <w:bCs/>
          <w:i/>
          <w:iCs/>
        </w:rPr>
        <w:t>Rač</w:t>
      </w:r>
      <w:r w:rsidR="00931247">
        <w:rPr>
          <w:rFonts w:cstheme="minorHAnsi"/>
          <w:b/>
          <w:bCs/>
          <w:i/>
          <w:iCs/>
        </w:rPr>
        <w:t xml:space="preserve">un </w:t>
      </w:r>
      <w:r w:rsidRPr="00E00C4E">
        <w:rPr>
          <w:rFonts w:cstheme="minorHAnsi"/>
          <w:b/>
          <w:bCs/>
          <w:i/>
          <w:iCs/>
        </w:rPr>
        <w:t>34</w:t>
      </w:r>
      <w:r w:rsidR="00931247">
        <w:rPr>
          <w:rFonts w:cstheme="minorHAnsi"/>
          <w:b/>
          <w:bCs/>
          <w:i/>
          <w:iCs/>
        </w:rPr>
        <w:t xml:space="preserve"> </w:t>
      </w:r>
      <w:r w:rsidRPr="00E00C4E">
        <w:rPr>
          <w:rFonts w:cstheme="minorHAnsi"/>
          <w:b/>
          <w:bCs/>
          <w:i/>
          <w:iCs/>
        </w:rPr>
        <w:t>-</w:t>
      </w:r>
      <w:r w:rsidRPr="00A93718">
        <w:rPr>
          <w:rFonts w:cstheme="minorHAnsi"/>
        </w:rPr>
        <w:t xml:space="preserve"> Financijski rashodi </w:t>
      </w:r>
      <w:r w:rsidR="00234D6C">
        <w:rPr>
          <w:rFonts w:cstheme="minorHAnsi"/>
        </w:rPr>
        <w:t>smanjeni</w:t>
      </w:r>
      <w:r w:rsidRPr="00A93718">
        <w:rPr>
          <w:rFonts w:cstheme="minorHAnsi"/>
        </w:rPr>
        <w:t xml:space="preserve"> su u odnosu na prethod</w:t>
      </w:r>
      <w:r w:rsidR="00234D6C">
        <w:rPr>
          <w:rFonts w:cstheme="minorHAnsi"/>
        </w:rPr>
        <w:t>n</w:t>
      </w:r>
      <w:r w:rsidRPr="00A93718">
        <w:rPr>
          <w:rFonts w:cstheme="minorHAnsi"/>
        </w:rPr>
        <w:t xml:space="preserve">u godinu zbog </w:t>
      </w:r>
      <w:r w:rsidR="00234D6C">
        <w:rPr>
          <w:rFonts w:cstheme="minorHAnsi"/>
        </w:rPr>
        <w:t xml:space="preserve"> smanjenih </w:t>
      </w:r>
      <w:r w:rsidRPr="00A93718">
        <w:rPr>
          <w:rFonts w:cstheme="minorHAnsi"/>
        </w:rPr>
        <w:t>kamate na primljeni  kratkoročni kredit od banaka.</w:t>
      </w:r>
    </w:p>
    <w:p w14:paraId="3710CCB2" w14:textId="0F4AC871" w:rsidR="009A01EE" w:rsidRPr="00A93718" w:rsidRDefault="009A01EE" w:rsidP="00E00C4E">
      <w:pPr>
        <w:jc w:val="both"/>
      </w:pPr>
      <w:r w:rsidRPr="00A93718">
        <w:rPr>
          <w:rFonts w:cstheme="minorHAnsi"/>
        </w:rPr>
        <w:t xml:space="preserve"> </w:t>
      </w:r>
      <w:r w:rsidRPr="00A93718">
        <w:t xml:space="preserve"> </w:t>
      </w:r>
      <w:r w:rsidRPr="00E00C4E">
        <w:rPr>
          <w:b/>
          <w:bCs/>
          <w:i/>
          <w:iCs/>
        </w:rPr>
        <w:t>Rač</w:t>
      </w:r>
      <w:r w:rsidR="00931247">
        <w:rPr>
          <w:b/>
          <w:bCs/>
          <w:i/>
          <w:iCs/>
        </w:rPr>
        <w:t xml:space="preserve">un </w:t>
      </w:r>
      <w:r w:rsidRPr="00E00C4E">
        <w:rPr>
          <w:b/>
          <w:bCs/>
          <w:i/>
          <w:iCs/>
        </w:rPr>
        <w:t>35 –</w:t>
      </w:r>
      <w:r w:rsidRPr="00A93718">
        <w:t xml:space="preserve"> Subvencije </w:t>
      </w:r>
    </w:p>
    <w:p w14:paraId="1A8995FE" w14:textId="76189F7B" w:rsidR="009A01EE" w:rsidRPr="00A93718" w:rsidRDefault="009A01EE" w:rsidP="00E00C4E">
      <w:pPr>
        <w:pStyle w:val="Bezproreda"/>
        <w:jc w:val="both"/>
      </w:pPr>
      <w:r w:rsidRPr="00A93718">
        <w:t>Subvencije  trg</w:t>
      </w:r>
      <w:r w:rsidR="00E82C8B">
        <w:t>o</w:t>
      </w:r>
      <w:r w:rsidRPr="00A93718">
        <w:t xml:space="preserve">vačkim društvima su </w:t>
      </w:r>
      <w:r w:rsidR="00E82C8B">
        <w:t xml:space="preserve"> smanjene </w:t>
      </w:r>
      <w:r w:rsidRPr="00A93718">
        <w:t xml:space="preserve"> u odnosu na prethodnu godinu</w:t>
      </w:r>
      <w:r w:rsidR="006C391E">
        <w:t>.</w:t>
      </w:r>
    </w:p>
    <w:p w14:paraId="2B4BF622" w14:textId="77777777" w:rsidR="009A01EE" w:rsidRPr="00A93718" w:rsidRDefault="009A01EE" w:rsidP="00E00C4E">
      <w:pPr>
        <w:pStyle w:val="Bezproreda"/>
        <w:jc w:val="both"/>
      </w:pPr>
    </w:p>
    <w:p w14:paraId="1C2E4D6C" w14:textId="69EFC93A" w:rsidR="009A01EE" w:rsidRPr="00A93718" w:rsidRDefault="009A01EE" w:rsidP="00E00C4E">
      <w:pPr>
        <w:pStyle w:val="Bezproreda"/>
        <w:jc w:val="both"/>
      </w:pPr>
      <w:r w:rsidRPr="00E00C4E">
        <w:rPr>
          <w:b/>
          <w:bCs/>
          <w:i/>
          <w:iCs/>
        </w:rPr>
        <w:t>Rač</w:t>
      </w:r>
      <w:r w:rsidR="00E00C4E">
        <w:rPr>
          <w:b/>
          <w:bCs/>
          <w:i/>
          <w:iCs/>
        </w:rPr>
        <w:t xml:space="preserve">un </w:t>
      </w:r>
      <w:r w:rsidRPr="00E00C4E">
        <w:rPr>
          <w:b/>
          <w:bCs/>
          <w:i/>
          <w:iCs/>
        </w:rPr>
        <w:t>37</w:t>
      </w:r>
      <w:r w:rsidR="00E00C4E">
        <w:rPr>
          <w:b/>
          <w:bCs/>
          <w:i/>
          <w:iCs/>
        </w:rPr>
        <w:t xml:space="preserve"> - </w:t>
      </w:r>
      <w:r w:rsidRPr="00A93718">
        <w:t xml:space="preserve"> Naknade građanima i kućanstvima</w:t>
      </w:r>
    </w:p>
    <w:p w14:paraId="3DDE4BA5" w14:textId="77777777" w:rsidR="00F7312E" w:rsidRDefault="00F7312E" w:rsidP="00E00C4E">
      <w:pPr>
        <w:pStyle w:val="Bezproreda"/>
        <w:jc w:val="both"/>
      </w:pPr>
    </w:p>
    <w:p w14:paraId="375CDE42" w14:textId="14A29FEF" w:rsidR="009A01EE" w:rsidRPr="00A93718" w:rsidRDefault="009A01EE" w:rsidP="00E00C4E">
      <w:pPr>
        <w:pStyle w:val="Bezproreda"/>
        <w:jc w:val="both"/>
      </w:pPr>
      <w:r w:rsidRPr="00A93718">
        <w:t>Naknade građanim</w:t>
      </w:r>
      <w:r w:rsidR="00523626">
        <w:t>a</w:t>
      </w:r>
      <w:r w:rsidRPr="00A93718">
        <w:t xml:space="preserve"> i kućanstvima </w:t>
      </w:r>
      <w:r w:rsidR="00523626">
        <w:t>smanjeni</w:t>
      </w:r>
      <w:r w:rsidRPr="00A93718">
        <w:t xml:space="preserve"> su u donosu na prethod</w:t>
      </w:r>
      <w:r w:rsidR="00F002FF">
        <w:t>n</w:t>
      </w:r>
      <w:r w:rsidRPr="00A93718">
        <w:t xml:space="preserve">u godinu zbog </w:t>
      </w:r>
      <w:r w:rsidR="00F002FF">
        <w:t>smanjenih uplata za  stipendije i subvencioniranje prijevoza učenika</w:t>
      </w:r>
      <w:r>
        <w:t>.</w:t>
      </w:r>
      <w:r w:rsidRPr="00A93718">
        <w:t xml:space="preserve"> </w:t>
      </w:r>
    </w:p>
    <w:p w14:paraId="00C76265" w14:textId="77777777" w:rsidR="009A01EE" w:rsidRPr="00A93718" w:rsidRDefault="009A01EE" w:rsidP="00E00C4E">
      <w:pPr>
        <w:pStyle w:val="Bezproreda"/>
        <w:jc w:val="both"/>
      </w:pPr>
    </w:p>
    <w:p w14:paraId="7C167D0D" w14:textId="1331889F" w:rsidR="009A01EE" w:rsidRPr="00A93718" w:rsidRDefault="009A01EE" w:rsidP="00E00C4E">
      <w:pPr>
        <w:pStyle w:val="Bezproreda"/>
        <w:jc w:val="both"/>
      </w:pPr>
      <w:r w:rsidRPr="00E00C4E">
        <w:rPr>
          <w:b/>
          <w:bCs/>
          <w:i/>
          <w:iCs/>
        </w:rPr>
        <w:lastRenderedPageBreak/>
        <w:t>Rač</w:t>
      </w:r>
      <w:r w:rsidR="00E00C4E">
        <w:rPr>
          <w:b/>
          <w:bCs/>
          <w:i/>
          <w:iCs/>
        </w:rPr>
        <w:t xml:space="preserve">un </w:t>
      </w:r>
      <w:r w:rsidRPr="00E00C4E">
        <w:rPr>
          <w:b/>
          <w:bCs/>
          <w:i/>
          <w:iCs/>
        </w:rPr>
        <w:t>38 -</w:t>
      </w:r>
      <w:r w:rsidRPr="00A93718">
        <w:t xml:space="preserve">  Ostali rashodi</w:t>
      </w:r>
    </w:p>
    <w:p w14:paraId="05C85D0E" w14:textId="752F9B54" w:rsidR="009A01EE" w:rsidRPr="00A93718" w:rsidRDefault="009A01EE" w:rsidP="00E00C4E">
      <w:pPr>
        <w:pStyle w:val="Bezproreda"/>
        <w:jc w:val="both"/>
      </w:pPr>
      <w:r w:rsidRPr="00A93718">
        <w:t xml:space="preserve"> Tekuće donacije u novcu smanjene su u odnosu na prethodnu godinu </w:t>
      </w:r>
      <w:r>
        <w:t xml:space="preserve">zbog uplata neprofitnim organizacija sukladno javnom pozivu. </w:t>
      </w:r>
    </w:p>
    <w:p w14:paraId="72A68E5E" w14:textId="77777777" w:rsidR="009A01EE" w:rsidRPr="00A93718" w:rsidRDefault="009A01EE" w:rsidP="00E00C4E">
      <w:pPr>
        <w:pStyle w:val="Bezproreda"/>
        <w:jc w:val="both"/>
      </w:pPr>
    </w:p>
    <w:p w14:paraId="7AB09365" w14:textId="6E53021E" w:rsidR="009A01EE" w:rsidRPr="00A93718" w:rsidRDefault="009A01EE" w:rsidP="00E00C4E">
      <w:pPr>
        <w:pStyle w:val="Bezproreda"/>
        <w:jc w:val="both"/>
      </w:pPr>
      <w:r w:rsidRPr="00E00C4E">
        <w:rPr>
          <w:b/>
          <w:bCs/>
          <w:i/>
          <w:iCs/>
        </w:rPr>
        <w:t>Račun 4</w:t>
      </w:r>
      <w:r w:rsidR="00E00C4E">
        <w:rPr>
          <w:b/>
          <w:bCs/>
          <w:i/>
          <w:iCs/>
        </w:rPr>
        <w:t xml:space="preserve"> </w:t>
      </w:r>
      <w:r w:rsidRPr="00E00C4E">
        <w:rPr>
          <w:b/>
          <w:bCs/>
          <w:i/>
          <w:iCs/>
        </w:rPr>
        <w:t>-</w:t>
      </w:r>
      <w:r w:rsidRPr="00A93718">
        <w:t xml:space="preserve">  Rashodi za nabavu nefinancijske imovine </w:t>
      </w:r>
      <w:r w:rsidR="00FF49DB">
        <w:t xml:space="preserve"> smanjeni su u  odnosu na prethodnu godinu </w:t>
      </w:r>
      <w:r w:rsidRPr="00A93718">
        <w:t xml:space="preserve">– odnose se na </w:t>
      </w:r>
      <w:r w:rsidR="00E84745">
        <w:t xml:space="preserve">kupnju stolica za Dom kulture, te </w:t>
      </w:r>
      <w:r w:rsidR="00F22FD0">
        <w:t xml:space="preserve">kamere, asfaltiranje ceste te okoliša oko Kijevske književne zbirke. </w:t>
      </w:r>
      <w:r w:rsidRPr="00A93718">
        <w:t xml:space="preserve"> </w:t>
      </w:r>
    </w:p>
    <w:p w14:paraId="63139595" w14:textId="77777777" w:rsidR="009A01EE" w:rsidRPr="00A93718" w:rsidRDefault="009A01EE" w:rsidP="00E00C4E">
      <w:pPr>
        <w:pStyle w:val="Bezproreda"/>
        <w:jc w:val="both"/>
      </w:pPr>
    </w:p>
    <w:p w14:paraId="015E53C4" w14:textId="1A2B17BA" w:rsidR="009A01EE" w:rsidRPr="00A93718" w:rsidRDefault="009A01EE" w:rsidP="00E00C4E">
      <w:pPr>
        <w:pStyle w:val="Bezproreda"/>
        <w:jc w:val="both"/>
      </w:pPr>
      <w:r w:rsidRPr="00E00C4E">
        <w:rPr>
          <w:b/>
          <w:bCs/>
          <w:i/>
          <w:iCs/>
        </w:rPr>
        <w:t>Račun 8 –</w:t>
      </w:r>
      <w:r w:rsidRPr="00A93718">
        <w:t xml:space="preserve"> </w:t>
      </w:r>
      <w:r>
        <w:t>P</w:t>
      </w:r>
      <w:r w:rsidRPr="00A93718">
        <w:t xml:space="preserve">rimici od zaduživanja – </w:t>
      </w:r>
      <w:r w:rsidR="00F7312E">
        <w:t>O</w:t>
      </w:r>
      <w:r w:rsidRPr="00A93718">
        <w:t>pćina Kijevo je podignula kratkoročni kredit</w:t>
      </w:r>
      <w:r>
        <w:t xml:space="preserve"> kod  HPB banke</w:t>
      </w:r>
      <w:r w:rsidRPr="00A93718">
        <w:t xml:space="preserve"> u iznosu od </w:t>
      </w:r>
      <w:r w:rsidR="00D762C3">
        <w:t xml:space="preserve">40.000,00 </w:t>
      </w:r>
      <w:r w:rsidRPr="00A93718">
        <w:t xml:space="preserve">EUR s rokom otplate do </w:t>
      </w:r>
      <w:r w:rsidR="00D762C3">
        <w:t xml:space="preserve"> rujna 2026.</w:t>
      </w:r>
      <w:r w:rsidRPr="00A93718">
        <w:t xml:space="preserve">g. </w:t>
      </w:r>
    </w:p>
    <w:p w14:paraId="1AC0497E" w14:textId="77777777" w:rsidR="009A01EE" w:rsidRPr="00A93718" w:rsidRDefault="009A01EE" w:rsidP="00E00C4E">
      <w:pPr>
        <w:pStyle w:val="Bezproreda"/>
        <w:jc w:val="both"/>
      </w:pPr>
    </w:p>
    <w:p w14:paraId="5DD01E98" w14:textId="131F42A2" w:rsidR="009A01EE" w:rsidRPr="00A93718" w:rsidRDefault="009A01EE" w:rsidP="00E00C4E">
      <w:pPr>
        <w:pStyle w:val="Bezproreda"/>
        <w:jc w:val="both"/>
      </w:pPr>
      <w:r w:rsidRPr="00E00C4E">
        <w:rPr>
          <w:b/>
          <w:bCs/>
          <w:i/>
          <w:iCs/>
        </w:rPr>
        <w:t>Račun 5</w:t>
      </w:r>
      <w:r w:rsidR="00E00C4E">
        <w:rPr>
          <w:b/>
          <w:bCs/>
          <w:i/>
          <w:iCs/>
        </w:rPr>
        <w:t xml:space="preserve"> </w:t>
      </w:r>
      <w:r w:rsidRPr="00E00C4E">
        <w:rPr>
          <w:b/>
          <w:bCs/>
          <w:i/>
          <w:iCs/>
        </w:rPr>
        <w:t>-</w:t>
      </w:r>
      <w:r w:rsidR="00E00C4E">
        <w:rPr>
          <w:b/>
          <w:bCs/>
          <w:i/>
          <w:iCs/>
        </w:rPr>
        <w:t xml:space="preserve"> </w:t>
      </w:r>
      <w:r w:rsidRPr="00A93718">
        <w:t xml:space="preserve">Izdaci za financijsku imovinu i otplate zajmova odnose se na otplatu kredita podignutog kod HPB banke </w:t>
      </w:r>
      <w:r w:rsidR="00F22FD0">
        <w:t xml:space="preserve">te </w:t>
      </w:r>
      <w:r w:rsidR="002A2112">
        <w:t xml:space="preserve">uplatu udjela u trgovačkom društvu Vodovod i odvodnja Cetinske krajine d.o.o. Sinj. </w:t>
      </w:r>
      <w:r w:rsidRPr="00A93718">
        <w:t xml:space="preserve">    </w:t>
      </w:r>
    </w:p>
    <w:p w14:paraId="14329EED" w14:textId="77777777" w:rsidR="009A01EE" w:rsidRPr="00A93718" w:rsidRDefault="009A01EE" w:rsidP="00E00C4E">
      <w:pPr>
        <w:pStyle w:val="Bezproreda"/>
        <w:jc w:val="both"/>
      </w:pPr>
    </w:p>
    <w:p w14:paraId="4100F8E4" w14:textId="04DB76BC" w:rsidR="009A01EE" w:rsidRPr="00A93718" w:rsidRDefault="009A01EE" w:rsidP="00E00C4E">
      <w:pPr>
        <w:pStyle w:val="Bezproreda"/>
        <w:jc w:val="both"/>
        <w:rPr>
          <w:b/>
          <w:bCs/>
        </w:rPr>
      </w:pPr>
      <w:r w:rsidRPr="00A93718">
        <w:rPr>
          <w:b/>
          <w:bCs/>
        </w:rPr>
        <w:t xml:space="preserve">Izvještaj o obvezama </w:t>
      </w:r>
    </w:p>
    <w:p w14:paraId="5D592A9A" w14:textId="77777777" w:rsidR="009A01EE" w:rsidRPr="00A93718" w:rsidRDefault="009A01EE" w:rsidP="00E00C4E">
      <w:pPr>
        <w:pStyle w:val="Bezproreda"/>
        <w:jc w:val="both"/>
      </w:pPr>
    </w:p>
    <w:p w14:paraId="40C445BD" w14:textId="0239F744" w:rsidR="009A01EE" w:rsidRPr="00A93718" w:rsidRDefault="009A01EE" w:rsidP="00E00C4E">
      <w:pPr>
        <w:pStyle w:val="Bezproreda"/>
        <w:jc w:val="both"/>
      </w:pPr>
      <w:r w:rsidRPr="00A93718">
        <w:t xml:space="preserve">Šifra V006- stanje obveza na dan </w:t>
      </w:r>
      <w:r w:rsidR="00C93ECB">
        <w:t>31.12.2025.</w:t>
      </w:r>
      <w:r w:rsidRPr="00A93718">
        <w:t xml:space="preserve"> iznosi </w:t>
      </w:r>
      <w:r w:rsidR="00C93ECB">
        <w:t xml:space="preserve"> 191.548,44</w:t>
      </w:r>
      <w:r w:rsidRPr="00A93718">
        <w:t xml:space="preserve">  </w:t>
      </w:r>
      <w:r w:rsidR="00F7312E">
        <w:t>€</w:t>
      </w:r>
    </w:p>
    <w:p w14:paraId="44B43DCD" w14:textId="2CD830DA" w:rsidR="009A01EE" w:rsidRPr="00A93718" w:rsidRDefault="009A01EE" w:rsidP="00E00C4E">
      <w:pPr>
        <w:pStyle w:val="Bezproreda"/>
        <w:jc w:val="both"/>
      </w:pPr>
      <w:r w:rsidRPr="00A93718">
        <w:t xml:space="preserve">Šifra V007–Stanje dospjelih obveza iznosi </w:t>
      </w:r>
      <w:r w:rsidR="003A2479">
        <w:t>45.979,85</w:t>
      </w:r>
      <w:r w:rsidR="00F7312E">
        <w:t xml:space="preserve"> €</w:t>
      </w:r>
    </w:p>
    <w:p w14:paraId="51B3A8A7" w14:textId="77777777" w:rsidR="009A01EE" w:rsidRPr="00A93718" w:rsidRDefault="009A01EE" w:rsidP="00E00C4E">
      <w:pPr>
        <w:pStyle w:val="Bezproreda"/>
        <w:jc w:val="both"/>
      </w:pPr>
    </w:p>
    <w:p w14:paraId="7459FDEF" w14:textId="7CD6E1C4" w:rsidR="009A01EE" w:rsidRPr="00A93718" w:rsidRDefault="009A01EE" w:rsidP="00E00C4E">
      <w:pPr>
        <w:pStyle w:val="Bezproreda"/>
        <w:jc w:val="both"/>
      </w:pPr>
      <w:r w:rsidRPr="00A93718">
        <w:t xml:space="preserve">Šifra V009 Stanje nedospjelih obveza  iznosi </w:t>
      </w:r>
      <w:r>
        <w:t xml:space="preserve"> </w:t>
      </w:r>
      <w:r w:rsidR="003A2479">
        <w:t>145.556,59</w:t>
      </w:r>
      <w:r>
        <w:t>0</w:t>
      </w:r>
      <w:r w:rsidRPr="00A93718">
        <w:t xml:space="preserve"> </w:t>
      </w:r>
      <w:r w:rsidR="00F7312E">
        <w:t>€</w:t>
      </w:r>
    </w:p>
    <w:p w14:paraId="3B6FAFE9" w14:textId="5AA01134" w:rsidR="009A01EE" w:rsidRPr="00A93718" w:rsidRDefault="003F7934" w:rsidP="00E00C4E">
      <w:pPr>
        <w:pStyle w:val="Bezproreda"/>
        <w:jc w:val="both"/>
      </w:pPr>
      <w:r>
        <w:t>Šifra ND 23</w:t>
      </w:r>
      <w:r w:rsidR="009A01EE" w:rsidRPr="00A93718">
        <w:t xml:space="preserve"> </w:t>
      </w:r>
      <w:r>
        <w:t xml:space="preserve">– Obveze za rashode poslovanja </w:t>
      </w:r>
      <w:r w:rsidR="00E946D5">
        <w:t>–</w:t>
      </w:r>
      <w:r>
        <w:t xml:space="preserve"> </w:t>
      </w:r>
      <w:r w:rsidR="00E946D5">
        <w:t>22.432,13</w:t>
      </w:r>
      <w:r>
        <w:t xml:space="preserve"> </w:t>
      </w:r>
      <w:r w:rsidR="00F7312E">
        <w:t>€</w:t>
      </w:r>
    </w:p>
    <w:p w14:paraId="7A3D091D" w14:textId="05FE3BD1" w:rsidR="009A01EE" w:rsidRPr="00A93718" w:rsidRDefault="009A01EE" w:rsidP="00E00C4E">
      <w:pPr>
        <w:pStyle w:val="Bezproreda"/>
        <w:jc w:val="both"/>
      </w:pPr>
      <w:r>
        <w:t xml:space="preserve">Šifra ND 24- Obveze na nabavu </w:t>
      </w:r>
      <w:proofErr w:type="spellStart"/>
      <w:r>
        <w:t>nef</w:t>
      </w:r>
      <w:proofErr w:type="spellEnd"/>
      <w:r>
        <w:t>.</w:t>
      </w:r>
      <w:r w:rsidR="00931247">
        <w:t xml:space="preserve"> </w:t>
      </w:r>
      <w:r>
        <w:t xml:space="preserve">imovine – </w:t>
      </w:r>
      <w:r w:rsidR="00E946D5">
        <w:t>96.469,78</w:t>
      </w:r>
      <w:r w:rsidR="00F7312E">
        <w:t xml:space="preserve"> €</w:t>
      </w:r>
    </w:p>
    <w:p w14:paraId="12938E15" w14:textId="05496844" w:rsidR="009A01EE" w:rsidRPr="00A93718" w:rsidRDefault="009A01EE" w:rsidP="00E00C4E">
      <w:pPr>
        <w:pStyle w:val="Bezproreda"/>
        <w:jc w:val="both"/>
      </w:pPr>
      <w:r w:rsidRPr="00A93718">
        <w:t xml:space="preserve">Šifra ND dio 25,26 – Obveze za financijsku imovinu – </w:t>
      </w:r>
      <w:r w:rsidR="00E946D5">
        <w:t>26.666,68</w:t>
      </w:r>
      <w:r w:rsidRPr="00A93718">
        <w:t xml:space="preserve"> </w:t>
      </w:r>
      <w:r w:rsidR="00F7312E">
        <w:t>€</w:t>
      </w:r>
    </w:p>
    <w:p w14:paraId="41BE6883" w14:textId="77777777" w:rsidR="009A01EE" w:rsidRPr="00A93718" w:rsidRDefault="009A01EE" w:rsidP="00403C8C">
      <w:pPr>
        <w:pStyle w:val="Bezproreda"/>
      </w:pPr>
    </w:p>
    <w:p w14:paraId="06631B94" w14:textId="3ADB6C54" w:rsidR="00E04FF3" w:rsidRPr="003E18FA" w:rsidRDefault="00E04FF3" w:rsidP="00403C8C">
      <w:pPr>
        <w:pStyle w:val="Bezproreda"/>
      </w:pPr>
      <w:r w:rsidRPr="003E18FA">
        <w:t>K</w:t>
      </w:r>
      <w:r w:rsidR="00F7312E">
        <w:t>LASA</w:t>
      </w:r>
      <w:r w:rsidRPr="003E18FA">
        <w:t>:</w:t>
      </w:r>
      <w:r w:rsidR="00F7312E">
        <w:t xml:space="preserve"> 400-05/26-01/09</w:t>
      </w:r>
    </w:p>
    <w:p w14:paraId="2325AF45" w14:textId="7423D3E5" w:rsidR="00E04FF3" w:rsidRPr="003E18FA" w:rsidRDefault="00F7312E" w:rsidP="00403C8C">
      <w:pPr>
        <w:pStyle w:val="Bezproreda"/>
      </w:pPr>
      <w:r>
        <w:t>URBROJ</w:t>
      </w:r>
      <w:r w:rsidR="00E04FF3" w:rsidRPr="003E18FA">
        <w:t>:</w:t>
      </w:r>
      <w:r>
        <w:t xml:space="preserve"> </w:t>
      </w:r>
      <w:r w:rsidR="00EC7DCA" w:rsidRPr="003E18FA">
        <w:t>2182</w:t>
      </w:r>
      <w:r w:rsidR="003E18FA">
        <w:t>-</w:t>
      </w:r>
      <w:r w:rsidR="00EC7DCA" w:rsidRPr="003E18FA">
        <w:t>15-</w:t>
      </w:r>
      <w:r>
        <w:t>01-26-11</w:t>
      </w:r>
    </w:p>
    <w:p w14:paraId="77C1ADE0" w14:textId="18C98DA2" w:rsidR="00E04FF3" w:rsidRDefault="00E04FF3" w:rsidP="00403C8C">
      <w:pPr>
        <w:pStyle w:val="Bezproreda"/>
      </w:pPr>
      <w:r w:rsidRPr="003E18FA">
        <w:t>Kijevo</w:t>
      </w:r>
      <w:r w:rsidR="003E4E85" w:rsidRPr="003E18FA">
        <w:t>,</w:t>
      </w:r>
      <w:r w:rsidR="00F7312E">
        <w:t xml:space="preserve"> 30. ožujka 2026</w:t>
      </w:r>
      <w:r w:rsidR="00F2068E" w:rsidRPr="003E18FA">
        <w:t>.</w:t>
      </w:r>
      <w:r w:rsidR="00EC7DCA" w:rsidRPr="003E18FA">
        <w:t xml:space="preserve"> godine </w:t>
      </w:r>
    </w:p>
    <w:p w14:paraId="1272FBAC" w14:textId="77777777" w:rsidR="00F7312E" w:rsidRDefault="00F7312E" w:rsidP="00403C8C">
      <w:pPr>
        <w:pStyle w:val="Bezproreda"/>
      </w:pPr>
    </w:p>
    <w:p w14:paraId="6A5356D1" w14:textId="77777777" w:rsidR="00F7312E" w:rsidRPr="003E18FA" w:rsidRDefault="00F7312E" w:rsidP="00403C8C">
      <w:pPr>
        <w:pStyle w:val="Bezproreda"/>
      </w:pPr>
    </w:p>
    <w:p w14:paraId="5C3852F9" w14:textId="77777777" w:rsidR="00E04FF3" w:rsidRPr="003E18FA" w:rsidRDefault="00E04FF3" w:rsidP="00F7312E">
      <w:pPr>
        <w:pStyle w:val="Bezproreda"/>
        <w:ind w:left="2832" w:firstLine="708"/>
      </w:pPr>
      <w:r w:rsidRPr="003E18FA">
        <w:t>OPĆINSKO VIJEĆE</w:t>
      </w:r>
    </w:p>
    <w:p w14:paraId="77D40A2C" w14:textId="602DA344" w:rsidR="00E04FF3" w:rsidRPr="003E18FA" w:rsidRDefault="00F7312E" w:rsidP="00F7312E">
      <w:pPr>
        <w:pStyle w:val="Bezproreda"/>
        <w:ind w:left="2832" w:firstLine="708"/>
      </w:pPr>
      <w:r>
        <w:t xml:space="preserve"> </w:t>
      </w:r>
      <w:r w:rsidR="00E04FF3" w:rsidRPr="003E18FA">
        <w:t>OPĆINE KIJEVO</w:t>
      </w:r>
    </w:p>
    <w:p w14:paraId="71E19C08" w14:textId="6D2B9D6D" w:rsidR="00E04FF3" w:rsidRPr="006D0F97" w:rsidRDefault="00E04FF3" w:rsidP="00F7312E">
      <w:pPr>
        <w:pStyle w:val="Bezproreda"/>
        <w:jc w:val="right"/>
        <w:rPr>
          <w:rFonts w:cstheme="minorHAnsi"/>
        </w:rPr>
      </w:pPr>
      <w:r w:rsidRPr="003E18FA">
        <w:tab/>
      </w:r>
      <w:r w:rsidRPr="003E18FA">
        <w:tab/>
      </w:r>
      <w:r w:rsidR="00FB45B9">
        <w:tab/>
      </w:r>
      <w:r w:rsidR="00FB45B9">
        <w:tab/>
      </w:r>
      <w:r w:rsidR="00FB45B9">
        <w:tab/>
      </w:r>
      <w:r w:rsidR="00FB45B9">
        <w:tab/>
      </w:r>
      <w:r w:rsidR="00FB45B9">
        <w:tab/>
      </w:r>
      <w:r w:rsidR="00FB45B9">
        <w:tab/>
      </w:r>
      <w:r w:rsidR="00FB45B9">
        <w:tab/>
      </w:r>
      <w:r w:rsidRPr="006D0F97">
        <w:rPr>
          <w:rFonts w:cstheme="minorHAnsi"/>
        </w:rPr>
        <w:t>PREDSJEDNI</w:t>
      </w:r>
      <w:r w:rsidR="00F7312E">
        <w:rPr>
          <w:rFonts w:cstheme="minorHAnsi"/>
        </w:rPr>
        <w:t>CA</w:t>
      </w:r>
      <w:r w:rsidRPr="006D0F97">
        <w:rPr>
          <w:rFonts w:cstheme="minorHAnsi"/>
        </w:rPr>
        <w:t>:</w:t>
      </w:r>
    </w:p>
    <w:p w14:paraId="772BD06B" w14:textId="77777777" w:rsidR="00E04FF3" w:rsidRPr="006D0F97" w:rsidRDefault="00E04FF3" w:rsidP="00F7312E">
      <w:pPr>
        <w:pStyle w:val="Bezproreda"/>
        <w:jc w:val="right"/>
        <w:rPr>
          <w:rFonts w:cstheme="minorHAnsi"/>
        </w:rPr>
      </w:pPr>
    </w:p>
    <w:p w14:paraId="66E7A044" w14:textId="5E2657E1" w:rsidR="00E04FF3" w:rsidRPr="006D0F97" w:rsidRDefault="00CE3ECE" w:rsidP="00F7312E">
      <w:pPr>
        <w:pStyle w:val="Bezproreda"/>
        <w:jc w:val="right"/>
        <w:rPr>
          <w:rFonts w:cstheme="minorHAnsi"/>
          <w:bCs/>
        </w:rPr>
      </w:pPr>
      <w:r w:rsidRPr="006D0F97">
        <w:rPr>
          <w:rFonts w:cstheme="minorHAnsi"/>
          <w:b/>
        </w:rPr>
        <w:tab/>
      </w:r>
      <w:r w:rsidRPr="006D0F97">
        <w:rPr>
          <w:rFonts w:cstheme="minorHAnsi"/>
          <w:b/>
        </w:rPr>
        <w:tab/>
      </w:r>
      <w:r w:rsidRPr="006D0F97">
        <w:rPr>
          <w:rFonts w:cstheme="minorHAnsi"/>
          <w:b/>
        </w:rPr>
        <w:tab/>
      </w:r>
      <w:r w:rsidRPr="006D0F97">
        <w:rPr>
          <w:rFonts w:cstheme="minorHAnsi"/>
          <w:b/>
        </w:rPr>
        <w:tab/>
      </w:r>
      <w:r w:rsidRPr="006D0F97">
        <w:rPr>
          <w:rFonts w:cstheme="minorHAnsi"/>
          <w:b/>
        </w:rPr>
        <w:tab/>
      </w:r>
      <w:r w:rsidRPr="006D0F97">
        <w:rPr>
          <w:rFonts w:cstheme="minorHAnsi"/>
          <w:b/>
        </w:rPr>
        <w:tab/>
      </w:r>
      <w:r w:rsidRPr="006D0F97">
        <w:rPr>
          <w:rFonts w:cstheme="minorHAnsi"/>
          <w:b/>
        </w:rPr>
        <w:tab/>
      </w:r>
      <w:r w:rsidRPr="006D0F97">
        <w:rPr>
          <w:rFonts w:cstheme="minorHAnsi"/>
          <w:b/>
        </w:rPr>
        <w:tab/>
      </w:r>
      <w:r w:rsidRPr="006D0F97">
        <w:rPr>
          <w:rFonts w:cstheme="minorHAnsi"/>
          <w:b/>
        </w:rPr>
        <w:tab/>
      </w:r>
      <w:r w:rsidR="00E6208D">
        <w:rPr>
          <w:rFonts w:cstheme="minorHAnsi"/>
          <w:b/>
        </w:rPr>
        <w:t xml:space="preserve">Iva </w:t>
      </w:r>
      <w:proofErr w:type="spellStart"/>
      <w:r w:rsidR="00E6208D">
        <w:rPr>
          <w:rFonts w:cstheme="minorHAnsi"/>
          <w:b/>
        </w:rPr>
        <w:t>Ćulum</w:t>
      </w:r>
      <w:proofErr w:type="spellEnd"/>
      <w:r w:rsidR="00E6208D">
        <w:rPr>
          <w:rFonts w:cstheme="minorHAnsi"/>
          <w:b/>
        </w:rPr>
        <w:t xml:space="preserve"> v.r. </w:t>
      </w:r>
      <w:r w:rsidR="00E04FF3" w:rsidRPr="006D0F97">
        <w:rPr>
          <w:rFonts w:cstheme="minorHAnsi"/>
          <w:bCs/>
        </w:rPr>
        <w:t xml:space="preserve">                                                                                         </w:t>
      </w:r>
    </w:p>
    <w:p w14:paraId="5EFC333B" w14:textId="77777777" w:rsidR="00C855EC" w:rsidRPr="006D0F97" w:rsidRDefault="00C855EC" w:rsidP="00403C8C">
      <w:pPr>
        <w:pStyle w:val="Bezproreda"/>
        <w:rPr>
          <w:bCs/>
        </w:rPr>
      </w:pPr>
    </w:p>
    <w:p w14:paraId="0C46592B" w14:textId="77777777" w:rsidR="00C855EC" w:rsidRPr="003E18FA" w:rsidRDefault="00C855EC" w:rsidP="00403C8C">
      <w:pPr>
        <w:pStyle w:val="Bezproreda"/>
      </w:pPr>
    </w:p>
    <w:p w14:paraId="01D78E55" w14:textId="77777777" w:rsidR="00C855EC" w:rsidRPr="003E18FA" w:rsidRDefault="00C855EC" w:rsidP="00403C8C">
      <w:pPr>
        <w:pStyle w:val="Bezproreda"/>
      </w:pPr>
      <w:r w:rsidRPr="003E18FA">
        <w:t xml:space="preserve"> </w:t>
      </w:r>
    </w:p>
    <w:p w14:paraId="457BFFD6" w14:textId="77777777" w:rsidR="00C855EC" w:rsidRPr="003E18FA" w:rsidRDefault="00C855EC" w:rsidP="00403C8C">
      <w:pPr>
        <w:pStyle w:val="Bezproreda"/>
      </w:pPr>
      <w:r w:rsidRPr="003E18FA">
        <w:t xml:space="preserve"> </w:t>
      </w:r>
    </w:p>
    <w:p w14:paraId="41128DFC" w14:textId="77777777" w:rsidR="00C855EC" w:rsidRPr="003E18FA" w:rsidRDefault="00C855EC" w:rsidP="00403C8C">
      <w:pPr>
        <w:pStyle w:val="Bezproreda"/>
      </w:pPr>
    </w:p>
    <w:p w14:paraId="7FDDD3D6" w14:textId="77777777" w:rsidR="00A765A5" w:rsidRPr="003E18FA" w:rsidRDefault="00A765A5" w:rsidP="00403C8C">
      <w:pPr>
        <w:pStyle w:val="Bezproreda"/>
      </w:pPr>
      <w:r w:rsidRPr="003E18FA">
        <w:t xml:space="preserve">   </w:t>
      </w:r>
    </w:p>
    <w:p w14:paraId="7C14AA08" w14:textId="77777777" w:rsidR="00173DA5" w:rsidRPr="003E18FA" w:rsidRDefault="00173DA5" w:rsidP="00403C8C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2268"/>
      </w:tblGrid>
      <w:tr w:rsidR="00A765A5" w:rsidRPr="003E18FA" w14:paraId="2A386FD9" w14:textId="77777777" w:rsidTr="00C855E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FCBE752" w14:textId="77777777" w:rsidR="00A765A5" w:rsidRPr="003E18FA" w:rsidRDefault="00A765A5" w:rsidP="00403C8C">
            <w:pPr>
              <w:pStyle w:val="Bezproreda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C761CB8" w14:textId="77777777" w:rsidR="00A765A5" w:rsidRPr="003E18FA" w:rsidRDefault="00A765A5" w:rsidP="00403C8C">
            <w:pPr>
              <w:pStyle w:val="Bezproreda"/>
            </w:pPr>
          </w:p>
        </w:tc>
      </w:tr>
    </w:tbl>
    <w:p w14:paraId="5227A9BA" w14:textId="77777777" w:rsidR="00173DA5" w:rsidRPr="003E18FA" w:rsidRDefault="00173DA5" w:rsidP="00403C8C">
      <w:pPr>
        <w:pStyle w:val="Bezproreda"/>
      </w:pPr>
    </w:p>
    <w:p w14:paraId="56A732DD" w14:textId="77777777" w:rsidR="00173DA5" w:rsidRPr="003E18FA" w:rsidRDefault="00173DA5" w:rsidP="00403C8C">
      <w:pPr>
        <w:pStyle w:val="Bezproreda"/>
      </w:pPr>
    </w:p>
    <w:sectPr w:rsidR="00173DA5" w:rsidRPr="003E18FA" w:rsidSect="00A94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7672D"/>
    <w:multiLevelType w:val="hybridMultilevel"/>
    <w:tmpl w:val="C556317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C3B87"/>
    <w:multiLevelType w:val="hybridMultilevel"/>
    <w:tmpl w:val="C72EA7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128EA"/>
    <w:multiLevelType w:val="hybridMultilevel"/>
    <w:tmpl w:val="32EABCC0"/>
    <w:lvl w:ilvl="0" w:tplc="F0B4AF80">
      <w:start w:val="3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BFB5517"/>
    <w:multiLevelType w:val="hybridMultilevel"/>
    <w:tmpl w:val="0B74BB04"/>
    <w:lvl w:ilvl="0" w:tplc="F4F89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367538">
    <w:abstractNumId w:val="0"/>
  </w:num>
  <w:num w:numId="2" w16cid:durableId="1789397086">
    <w:abstractNumId w:val="3"/>
  </w:num>
  <w:num w:numId="3" w16cid:durableId="915557647">
    <w:abstractNumId w:val="2"/>
  </w:num>
  <w:num w:numId="4" w16cid:durableId="65421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C1"/>
    <w:rsid w:val="000D1353"/>
    <w:rsid w:val="000D5E75"/>
    <w:rsid w:val="000E52D6"/>
    <w:rsid w:val="001108A7"/>
    <w:rsid w:val="00114618"/>
    <w:rsid w:val="00114EEB"/>
    <w:rsid w:val="00133B72"/>
    <w:rsid w:val="00147207"/>
    <w:rsid w:val="00150A88"/>
    <w:rsid w:val="00173DA5"/>
    <w:rsid w:val="00183E39"/>
    <w:rsid w:val="001C46C8"/>
    <w:rsid w:val="001C4C47"/>
    <w:rsid w:val="001E5AA4"/>
    <w:rsid w:val="00234D6C"/>
    <w:rsid w:val="00236F68"/>
    <w:rsid w:val="00284B55"/>
    <w:rsid w:val="00287A17"/>
    <w:rsid w:val="002915D9"/>
    <w:rsid w:val="002A2112"/>
    <w:rsid w:val="002B7B56"/>
    <w:rsid w:val="002F41A9"/>
    <w:rsid w:val="003005C2"/>
    <w:rsid w:val="00301DFF"/>
    <w:rsid w:val="00315254"/>
    <w:rsid w:val="00355DF1"/>
    <w:rsid w:val="00364EB2"/>
    <w:rsid w:val="00372B9A"/>
    <w:rsid w:val="003A2479"/>
    <w:rsid w:val="003A5DC8"/>
    <w:rsid w:val="003E1657"/>
    <w:rsid w:val="003E18FA"/>
    <w:rsid w:val="003E4BC1"/>
    <w:rsid w:val="003E4E85"/>
    <w:rsid w:val="003F648A"/>
    <w:rsid w:val="003F7934"/>
    <w:rsid w:val="003F7A36"/>
    <w:rsid w:val="00403C8C"/>
    <w:rsid w:val="00424316"/>
    <w:rsid w:val="00464A96"/>
    <w:rsid w:val="004679C5"/>
    <w:rsid w:val="0049634C"/>
    <w:rsid w:val="00496E49"/>
    <w:rsid w:val="004A1E7B"/>
    <w:rsid w:val="004A33BE"/>
    <w:rsid w:val="004C05FF"/>
    <w:rsid w:val="004C54DF"/>
    <w:rsid w:val="004D22CA"/>
    <w:rsid w:val="004E64C7"/>
    <w:rsid w:val="004F04CA"/>
    <w:rsid w:val="004F3D51"/>
    <w:rsid w:val="00523626"/>
    <w:rsid w:val="0057365C"/>
    <w:rsid w:val="00576CC2"/>
    <w:rsid w:val="005B545D"/>
    <w:rsid w:val="005E2BCF"/>
    <w:rsid w:val="005F202B"/>
    <w:rsid w:val="00626040"/>
    <w:rsid w:val="006302CF"/>
    <w:rsid w:val="006313D0"/>
    <w:rsid w:val="00660912"/>
    <w:rsid w:val="00687DF6"/>
    <w:rsid w:val="00694AB4"/>
    <w:rsid w:val="00696D8F"/>
    <w:rsid w:val="006A12B7"/>
    <w:rsid w:val="006B4AE6"/>
    <w:rsid w:val="006C2686"/>
    <w:rsid w:val="006C391E"/>
    <w:rsid w:val="006D0F97"/>
    <w:rsid w:val="00700E79"/>
    <w:rsid w:val="00702976"/>
    <w:rsid w:val="00707781"/>
    <w:rsid w:val="00712568"/>
    <w:rsid w:val="007247B1"/>
    <w:rsid w:val="0073354B"/>
    <w:rsid w:val="0073459F"/>
    <w:rsid w:val="00735B3A"/>
    <w:rsid w:val="00745A52"/>
    <w:rsid w:val="0074647A"/>
    <w:rsid w:val="00796A8E"/>
    <w:rsid w:val="007A4FD3"/>
    <w:rsid w:val="007A6726"/>
    <w:rsid w:val="007E4094"/>
    <w:rsid w:val="008042AD"/>
    <w:rsid w:val="008314B1"/>
    <w:rsid w:val="00852C61"/>
    <w:rsid w:val="00853801"/>
    <w:rsid w:val="0086182F"/>
    <w:rsid w:val="00880DC6"/>
    <w:rsid w:val="008934A1"/>
    <w:rsid w:val="00896CFC"/>
    <w:rsid w:val="008A3E59"/>
    <w:rsid w:val="008F10BC"/>
    <w:rsid w:val="00931247"/>
    <w:rsid w:val="0096087B"/>
    <w:rsid w:val="009A01EE"/>
    <w:rsid w:val="009A092A"/>
    <w:rsid w:val="009A72EB"/>
    <w:rsid w:val="009A73EA"/>
    <w:rsid w:val="009C496A"/>
    <w:rsid w:val="009E1481"/>
    <w:rsid w:val="00A168E5"/>
    <w:rsid w:val="00A2136D"/>
    <w:rsid w:val="00A6621F"/>
    <w:rsid w:val="00A703D6"/>
    <w:rsid w:val="00A765A5"/>
    <w:rsid w:val="00A85C97"/>
    <w:rsid w:val="00A94EDA"/>
    <w:rsid w:val="00AC0F09"/>
    <w:rsid w:val="00AD047F"/>
    <w:rsid w:val="00AE3D94"/>
    <w:rsid w:val="00AE5EA8"/>
    <w:rsid w:val="00B00109"/>
    <w:rsid w:val="00B41A1D"/>
    <w:rsid w:val="00B4650C"/>
    <w:rsid w:val="00BA6F10"/>
    <w:rsid w:val="00BD1A89"/>
    <w:rsid w:val="00C00591"/>
    <w:rsid w:val="00C114D3"/>
    <w:rsid w:val="00C30249"/>
    <w:rsid w:val="00C44271"/>
    <w:rsid w:val="00C60E2C"/>
    <w:rsid w:val="00C64B62"/>
    <w:rsid w:val="00C808B2"/>
    <w:rsid w:val="00C84366"/>
    <w:rsid w:val="00C855EC"/>
    <w:rsid w:val="00C93ECB"/>
    <w:rsid w:val="00C960BD"/>
    <w:rsid w:val="00CC2CF6"/>
    <w:rsid w:val="00CE3ECE"/>
    <w:rsid w:val="00CF4C82"/>
    <w:rsid w:val="00D11112"/>
    <w:rsid w:val="00D1632D"/>
    <w:rsid w:val="00D334B1"/>
    <w:rsid w:val="00D762C3"/>
    <w:rsid w:val="00D86934"/>
    <w:rsid w:val="00D96D0F"/>
    <w:rsid w:val="00DA0CA8"/>
    <w:rsid w:val="00DA2353"/>
    <w:rsid w:val="00DA765E"/>
    <w:rsid w:val="00DB51B2"/>
    <w:rsid w:val="00DD3A34"/>
    <w:rsid w:val="00DD4E33"/>
    <w:rsid w:val="00DE414E"/>
    <w:rsid w:val="00DE6E63"/>
    <w:rsid w:val="00DE70F7"/>
    <w:rsid w:val="00DF1348"/>
    <w:rsid w:val="00E00C4E"/>
    <w:rsid w:val="00E04056"/>
    <w:rsid w:val="00E04FF3"/>
    <w:rsid w:val="00E6208D"/>
    <w:rsid w:val="00E82C8B"/>
    <w:rsid w:val="00E82D25"/>
    <w:rsid w:val="00E84745"/>
    <w:rsid w:val="00E946D5"/>
    <w:rsid w:val="00E95147"/>
    <w:rsid w:val="00EA7192"/>
    <w:rsid w:val="00EB22EA"/>
    <w:rsid w:val="00EC0E4F"/>
    <w:rsid w:val="00EC7DCA"/>
    <w:rsid w:val="00ED0AE6"/>
    <w:rsid w:val="00EF08E5"/>
    <w:rsid w:val="00EF25B6"/>
    <w:rsid w:val="00F002FF"/>
    <w:rsid w:val="00F06353"/>
    <w:rsid w:val="00F1653F"/>
    <w:rsid w:val="00F2068E"/>
    <w:rsid w:val="00F22FD0"/>
    <w:rsid w:val="00F261C0"/>
    <w:rsid w:val="00F30F79"/>
    <w:rsid w:val="00F345AE"/>
    <w:rsid w:val="00F67557"/>
    <w:rsid w:val="00F67D29"/>
    <w:rsid w:val="00F72E87"/>
    <w:rsid w:val="00F7312E"/>
    <w:rsid w:val="00F803AA"/>
    <w:rsid w:val="00FB45B9"/>
    <w:rsid w:val="00FB50AD"/>
    <w:rsid w:val="00FB707F"/>
    <w:rsid w:val="00FE3ED0"/>
    <w:rsid w:val="00FE4A99"/>
    <w:rsid w:val="00FF0399"/>
    <w:rsid w:val="00FF49DB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DE78"/>
  <w15:docId w15:val="{997A4AF7-C6D0-4106-B32A-0CCC9ACF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D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3DA5"/>
    <w:pPr>
      <w:ind w:left="720"/>
      <w:contextualSpacing/>
    </w:pPr>
  </w:style>
  <w:style w:type="table" w:styleId="Reetkatablice">
    <w:name w:val="Table Grid"/>
    <w:basedOn w:val="Obinatablica"/>
    <w:uiPriority w:val="59"/>
    <w:rsid w:val="00173D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855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4F3D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BF6B8-C511-4B51-8CE2-2C123A8D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Komunalno Drustvo Kijevo</cp:lastModifiedBy>
  <cp:revision>50</cp:revision>
  <cp:lastPrinted>2026-04-09T09:37:00Z</cp:lastPrinted>
  <dcterms:created xsi:type="dcterms:W3CDTF">2026-03-13T10:28:00Z</dcterms:created>
  <dcterms:modified xsi:type="dcterms:W3CDTF">2026-04-09T09:38:00Z</dcterms:modified>
</cp:coreProperties>
</file>