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E8015" w14:textId="5816A80C" w:rsidR="00A47CBD" w:rsidRDefault="003654B6" w:rsidP="00EE1CA4">
      <w:pPr>
        <w:pStyle w:val="NoSpacing"/>
      </w:pPr>
      <w:r>
        <w:t xml:space="preserve">Komunalno društvo Kijevo d.o.o. </w:t>
      </w:r>
      <w:r w:rsidR="00A47CBD">
        <w:t xml:space="preserve"> je javni naručitelj i time obveznik primjene Zakona o javnoj nabavi kojim je uređen sustav javne nabave u Republici Hrvatskoj.  </w:t>
      </w:r>
    </w:p>
    <w:p w14:paraId="2BB4A84E" w14:textId="77777777" w:rsidR="00A47CBD" w:rsidRDefault="00A47CBD" w:rsidP="00EE1CA4">
      <w:pPr>
        <w:pStyle w:val="NoSpacing"/>
      </w:pPr>
    </w:p>
    <w:p w14:paraId="4CA989C8" w14:textId="77777777" w:rsidR="00A47CBD" w:rsidRDefault="00A47CBD" w:rsidP="00EE1CA4">
      <w:pPr>
        <w:pStyle w:val="NoSpacing"/>
      </w:pPr>
      <w:r>
        <w:t>Zakonska osnova za donošenje Pravilnika o provođenju postupaka jednostavne nabave sadržana je u odredbi članka 15. stavka 2. Zakona o javnoj nabavi (Narodne novine 120/16, 114/22 i 48/2026; u daljnjem tekstu: Zakon), kojom je propisano da su javni naručitelji dužni općim aktom urediti pravila, uvjete i postupke jednostavne nabave za nabavu robe, usluga i radova procijenjene vrijednosti ispod pragova primjene Zakona.</w:t>
      </w:r>
    </w:p>
    <w:p w14:paraId="1F17A882" w14:textId="77777777" w:rsidR="00A47CBD" w:rsidRDefault="00A47CBD" w:rsidP="00EE1CA4">
      <w:pPr>
        <w:pStyle w:val="NoSpacing"/>
      </w:pPr>
    </w:p>
    <w:p w14:paraId="69A83773" w14:textId="77777777" w:rsidR="00A47CBD" w:rsidRDefault="00A47CBD" w:rsidP="00EE1CA4">
      <w:pPr>
        <w:pStyle w:val="NoSpacing"/>
      </w:pPr>
      <w:r>
        <w:t>Zakon o izmjenama i dopunama Zakona o javnoj nabavi objavljen je u Narodnim novinama broj 48/26, a stupio je na snagu osmog dana od dana objave u Narodnim novinama, odnosno 16. svibnja 2026. godine.</w:t>
      </w:r>
    </w:p>
    <w:p w14:paraId="756427C4" w14:textId="77777777" w:rsidR="00A47CBD" w:rsidRDefault="00A47CBD" w:rsidP="00EE1CA4">
      <w:pPr>
        <w:pStyle w:val="NoSpacing"/>
      </w:pPr>
    </w:p>
    <w:p w14:paraId="1E56871C" w14:textId="77777777" w:rsidR="00A47CBD" w:rsidRDefault="00A47CBD" w:rsidP="00EE1CA4">
      <w:pPr>
        <w:pStyle w:val="NoSpacing"/>
      </w:pPr>
      <w:r>
        <w:t>Iznimno, pojedine odredbe koje se odnose na obveze u području jednostavne nabave te digitalnu razmjenu ugovora putem Elektroničkog oglasnika javne nabave Republike Hrvatske (dalje u tekstu: EOJN RH) stupaju na snagu 1. rujna 2026. godine.</w:t>
      </w:r>
    </w:p>
    <w:p w14:paraId="788A0F37" w14:textId="77777777" w:rsidR="00A47CBD" w:rsidRDefault="00A47CBD" w:rsidP="00EE1CA4">
      <w:pPr>
        <w:pStyle w:val="NoSpacing"/>
      </w:pPr>
    </w:p>
    <w:p w14:paraId="6376AD36" w14:textId="77777777" w:rsidR="00A47CBD" w:rsidRDefault="00A47CBD" w:rsidP="00EE1CA4">
      <w:pPr>
        <w:pStyle w:val="NoSpacing"/>
      </w:pPr>
      <w:r>
        <w:t>Opći akti kojima se uređuju pravila, uvjeti i postupci jednostavne nabave te planovi nabave moraju se uskladiti s odredbama istog Zakona do 16. kolovoza 2026.</w:t>
      </w:r>
    </w:p>
    <w:p w14:paraId="5ADFD0C0" w14:textId="77777777" w:rsidR="00A47CBD" w:rsidRDefault="00A47CBD" w:rsidP="00EE1CA4">
      <w:pPr>
        <w:pStyle w:val="NoSpacing"/>
      </w:pPr>
    </w:p>
    <w:p w14:paraId="6230E8EA" w14:textId="77777777" w:rsidR="00A47CBD" w:rsidRPr="00AF310E" w:rsidRDefault="00A47CBD" w:rsidP="00EE1CA4">
      <w:pPr>
        <w:pStyle w:val="NoSpacing"/>
        <w:rPr>
          <w:b/>
          <w:bCs/>
          <w:u w:val="single"/>
        </w:rPr>
      </w:pPr>
      <w:r w:rsidRPr="00AF310E">
        <w:rPr>
          <w:b/>
          <w:bCs/>
          <w:u w:val="single"/>
        </w:rPr>
        <w:t>Izmjenama Zakona o javnoj nabavi iz 2026. godine, a vezano uz jednostavnu nabavu, propisani su:</w:t>
      </w:r>
    </w:p>
    <w:p w14:paraId="09645637" w14:textId="77777777" w:rsidR="00A47CBD" w:rsidRPr="00AF310E" w:rsidRDefault="00A47CBD" w:rsidP="00EE1CA4">
      <w:pPr>
        <w:pStyle w:val="NoSpacing"/>
        <w:rPr>
          <w:b/>
          <w:bCs/>
          <w:u w:val="single"/>
        </w:rPr>
      </w:pPr>
    </w:p>
    <w:p w14:paraId="694C4376" w14:textId="3D777016" w:rsidR="00A47CBD" w:rsidRDefault="00A47CBD" w:rsidP="00EE1CA4">
      <w:pPr>
        <w:pStyle w:val="NoSpacing"/>
        <w:numPr>
          <w:ilvl w:val="0"/>
          <w:numId w:val="1"/>
        </w:numPr>
      </w:pPr>
      <w:r>
        <w:t xml:space="preserve">  uvećani pragovi za primjenu Zakona o javnoj nabavi zbog usklađivanja s pragovima drugih članica EU (zakon se ne primjenjuje na nabavu roba i usluga te provedbu projektnih natječaja procijenjene vrijednosti (bez PDV-a) manje od 50.000,00 eura te radova procijenjene vrijednosti manje od 100.000,00 eura, iznimno na jednostavnu nabavu primjenjuje se posebna zakonska odredba koja regulira jednostavnu nabavu);</w:t>
      </w:r>
    </w:p>
    <w:p w14:paraId="2DC4EAA6" w14:textId="2605489F" w:rsidR="00A47CBD" w:rsidRPr="00EE1CA4" w:rsidRDefault="00A47CBD" w:rsidP="00EE1CA4">
      <w:pPr>
        <w:pStyle w:val="NoSpacing"/>
        <w:rPr>
          <w:b/>
          <w:bCs/>
        </w:rPr>
      </w:pPr>
      <w:r w:rsidRPr="00AF310E">
        <w:rPr>
          <w:b/>
          <w:bCs/>
          <w:u w:val="single"/>
        </w:rPr>
        <w:t xml:space="preserve"> </w:t>
      </w:r>
      <w:r w:rsidR="00EE1CA4" w:rsidRPr="00AF310E">
        <w:rPr>
          <w:b/>
          <w:bCs/>
          <w:u w:val="single"/>
        </w:rPr>
        <w:t>P</w:t>
      </w:r>
      <w:r w:rsidRPr="00AF310E">
        <w:rPr>
          <w:b/>
          <w:bCs/>
          <w:u w:val="single"/>
        </w:rPr>
        <w:t>ravila za provedbu jednostavne nabave</w:t>
      </w:r>
      <w:r w:rsidRPr="00EE1CA4">
        <w:rPr>
          <w:b/>
          <w:bCs/>
        </w:rPr>
        <w:t>;</w:t>
      </w:r>
    </w:p>
    <w:p w14:paraId="3A0F047E" w14:textId="77777777" w:rsidR="00EE1CA4" w:rsidRDefault="00EE1CA4" w:rsidP="00EE1CA4">
      <w:pPr>
        <w:pStyle w:val="NoSpacing"/>
      </w:pPr>
    </w:p>
    <w:p w14:paraId="766AA18B" w14:textId="2449913C" w:rsidR="00A47CBD" w:rsidRDefault="00A47CBD" w:rsidP="00EE1CA4">
      <w:pPr>
        <w:pStyle w:val="NoSpacing"/>
        <w:numPr>
          <w:ilvl w:val="0"/>
          <w:numId w:val="1"/>
        </w:numPr>
      </w:pPr>
      <w:r>
        <w:t xml:space="preserve">    pragovi iznad kojih postoji obveza provedbe postupka jednostavne nabave u modulu EOJN RH, a u kojem postoji obveza javne objave, sve kako bi se postigla veća transparentnost te pridonijelo antikoruptivnom učinku;</w:t>
      </w:r>
    </w:p>
    <w:p w14:paraId="2C9D5516" w14:textId="77777777" w:rsidR="00EE1CA4" w:rsidRDefault="00EE1CA4" w:rsidP="00EE1CA4">
      <w:pPr>
        <w:pStyle w:val="NoSpacing"/>
      </w:pPr>
    </w:p>
    <w:p w14:paraId="73C43705" w14:textId="7C5EC108" w:rsidR="00A47CBD" w:rsidRPr="00AF310E" w:rsidRDefault="00EE1CA4" w:rsidP="00EE1CA4">
      <w:pPr>
        <w:pStyle w:val="NoSpacing"/>
        <w:rPr>
          <w:b/>
          <w:bCs/>
          <w:u w:val="single"/>
        </w:rPr>
      </w:pPr>
      <w:r w:rsidRPr="00AF310E">
        <w:rPr>
          <w:b/>
          <w:bCs/>
          <w:u w:val="single"/>
        </w:rPr>
        <w:t>O</w:t>
      </w:r>
      <w:r w:rsidR="00A47CBD" w:rsidRPr="00AF310E">
        <w:rPr>
          <w:b/>
          <w:bCs/>
          <w:u w:val="single"/>
        </w:rPr>
        <w:t>bveza poštivanja načela nabave i uređenja sukoba interesa;</w:t>
      </w:r>
    </w:p>
    <w:p w14:paraId="62D514DA" w14:textId="77777777" w:rsidR="00EE1CA4" w:rsidRDefault="00EE1CA4" w:rsidP="00EE1CA4">
      <w:pPr>
        <w:pStyle w:val="NoSpacing"/>
      </w:pPr>
    </w:p>
    <w:p w14:paraId="497FBFD0" w14:textId="1DC07BEC" w:rsidR="00A47CBD" w:rsidRDefault="00A47CBD" w:rsidP="00EE1CA4">
      <w:pPr>
        <w:pStyle w:val="NoSpacing"/>
        <w:numPr>
          <w:ilvl w:val="0"/>
          <w:numId w:val="1"/>
        </w:numPr>
      </w:pPr>
      <w:r>
        <w:t>za nabavu procijenjene vrijednosti iznad 15.000,00 eura bez PDV-a određena je obveza osiguranja pravne zaštite te obveza naručiteljima uskladiti opći akt kojim se uređuju pravila, uvjeti i postupci jednostavne nabave u roku od 3 mjeseca od dana stupanja na snagu tog zakona</w:t>
      </w:r>
    </w:p>
    <w:p w14:paraId="44EE7849" w14:textId="77777777" w:rsidR="00A47CBD" w:rsidRDefault="00A47CBD" w:rsidP="00EE1CA4">
      <w:pPr>
        <w:pStyle w:val="NoSpacing"/>
      </w:pPr>
    </w:p>
    <w:p w14:paraId="0B896DAD" w14:textId="77777777" w:rsidR="00A47CBD" w:rsidRPr="00AF310E" w:rsidRDefault="00A47CBD" w:rsidP="00EE1CA4">
      <w:pPr>
        <w:pStyle w:val="NoSpacing"/>
      </w:pPr>
      <w:r w:rsidRPr="00AF310E">
        <w:t>Izmjene koje se predlažu novim Pravilnikom</w:t>
      </w:r>
    </w:p>
    <w:p w14:paraId="32414191" w14:textId="77777777" w:rsidR="00A47CBD" w:rsidRDefault="00A47CBD" w:rsidP="00EE1CA4">
      <w:pPr>
        <w:pStyle w:val="NoSpacing"/>
      </w:pPr>
    </w:p>
    <w:p w14:paraId="0C7D289A" w14:textId="77777777" w:rsidR="00A47CBD" w:rsidRDefault="00A47CBD" w:rsidP="00EE1CA4">
      <w:pPr>
        <w:pStyle w:val="NoSpacing"/>
      </w:pPr>
      <w:r>
        <w:t xml:space="preserve">Novim Nacrtom prijedloga Pravilnika isti se usklađuje sa Zakonom o izmjenama i dopunama Zakona o javnoj nabavi (NN 48/26).  </w:t>
      </w:r>
    </w:p>
    <w:p w14:paraId="388B5604" w14:textId="77777777" w:rsidR="00A47CBD" w:rsidRDefault="00A47CBD" w:rsidP="00EE1CA4">
      <w:pPr>
        <w:pStyle w:val="NoSpacing"/>
      </w:pPr>
    </w:p>
    <w:p w14:paraId="546FA886" w14:textId="77777777" w:rsidR="00A47CBD" w:rsidRDefault="00A47CBD" w:rsidP="00EE1CA4">
      <w:pPr>
        <w:pStyle w:val="NoSpacing"/>
      </w:pPr>
      <w:r>
        <w:t>U odnosu na postojeći Pravilnik, novost je da se svi postupci jednostavne nabave vrijednosti veće od 15.000,00 eura bez PDV-a provode putem modula jednostavne nabave u EOJN RH.</w:t>
      </w:r>
    </w:p>
    <w:p w14:paraId="5AA10B0C" w14:textId="77777777" w:rsidR="00A47CBD" w:rsidRDefault="00A47CBD" w:rsidP="00EE1CA4">
      <w:pPr>
        <w:pStyle w:val="NoSpacing"/>
      </w:pPr>
    </w:p>
    <w:p w14:paraId="6F31BA8D" w14:textId="77777777" w:rsidR="00A47CBD" w:rsidRPr="00AF310E" w:rsidRDefault="00A47CBD" w:rsidP="00EE1CA4">
      <w:pPr>
        <w:pStyle w:val="NoSpacing"/>
      </w:pPr>
      <w:r w:rsidRPr="00AF310E">
        <w:t>Za postupke jednostavne nabave predlažu se sljedeći vrijednosni pragovi:</w:t>
      </w:r>
    </w:p>
    <w:p w14:paraId="61CEA257" w14:textId="77777777" w:rsidR="00A47CBD" w:rsidRDefault="00A47CBD" w:rsidP="00EE1CA4">
      <w:pPr>
        <w:pStyle w:val="NoSpacing"/>
      </w:pPr>
    </w:p>
    <w:p w14:paraId="4F36CBD5" w14:textId="65171F79" w:rsidR="00A47CBD" w:rsidRDefault="00A47CBD" w:rsidP="00EE1CA4">
      <w:pPr>
        <w:pStyle w:val="NoSpacing"/>
      </w:pPr>
      <w:r>
        <w:t xml:space="preserve">    Prvi vrijednosni prag za robu, radove i usluge je procijenjena vrijednost jednaka ili manja od 15.000,00 eura bez PDV-a za koji se predlaže liberalan pristup i mogućnost ugovaranja nabave </w:t>
      </w:r>
      <w:r>
        <w:lastRenderedPageBreak/>
        <w:t xml:space="preserve">izravnim ugovaranjem s jednim gospodarskim subjektom po vlastitom izboru </w:t>
      </w:r>
      <w:r w:rsidR="00AF310E">
        <w:t>naručitelj</w:t>
      </w:r>
      <w:r>
        <w:t>a koje ugovara nabavu.</w:t>
      </w:r>
    </w:p>
    <w:p w14:paraId="04367742" w14:textId="77777777" w:rsidR="00A47CBD" w:rsidRDefault="00A47CBD" w:rsidP="00EE1CA4">
      <w:pPr>
        <w:pStyle w:val="NoSpacing"/>
      </w:pPr>
      <w:r>
        <w:t xml:space="preserve">    Drugi vrijednosni prag za robu i usluge procijenjene vrijednosti veće od 15.000,00 eura bez PDV-a, a jednake ili manje od 25.000,00 eura bez PDV-a te za radove procijenjene vrijednosti veće od 15.000,00 eura bez PDV-a, a jednake ili manje od 45.000,00 eura bez PDV-a, za koji se predlaže primjena postupka ograničenog prikupljanja ponuda kroz modul jednostavne nabave u EOJN RH sukladno uvjetima i zahtjevima iz poziva za dostavu ponuda.</w:t>
      </w:r>
    </w:p>
    <w:p w14:paraId="3889E064" w14:textId="77777777" w:rsidR="00A47CBD" w:rsidRDefault="00A47CBD" w:rsidP="00EE1CA4">
      <w:pPr>
        <w:pStyle w:val="NoSpacing"/>
      </w:pPr>
      <w:r>
        <w:t xml:space="preserve">    Treći vrijednosni prag za robu i usluge procijenjene vrijednosti veće od 25.000,00 eura bez PDV-a te za radove procijenjene vrijednosti veće od 45.000,00 eura bez PDV-a, za koji se predlaže primjena postupka javnog prikupljanja ponuda putem javne objave u modulu jednostavne nabave u EOJN RH.</w:t>
      </w:r>
    </w:p>
    <w:p w14:paraId="1C7225C3" w14:textId="77777777" w:rsidR="00A47CBD" w:rsidRDefault="00A47CBD" w:rsidP="00EE1CA4">
      <w:pPr>
        <w:pStyle w:val="NoSpacing"/>
      </w:pPr>
    </w:p>
    <w:p w14:paraId="621F5D9D" w14:textId="77777777" w:rsidR="00A47CBD" w:rsidRDefault="00A47CBD" w:rsidP="00EE1CA4">
      <w:pPr>
        <w:pStyle w:val="NoSpacing"/>
      </w:pPr>
      <w:r>
        <w:t>Dodatna novost, u odnosu na postojeći Pravilnik, predstavlja reguliranje pravne zaštite u postupcima jednostavne nabave čija je procijenjena vrijednost veća od 15.000,00 eura.</w:t>
      </w:r>
    </w:p>
    <w:p w14:paraId="68573D94" w14:textId="77777777" w:rsidR="00A47CBD" w:rsidRDefault="00A47CBD" w:rsidP="00EE1CA4">
      <w:pPr>
        <w:pStyle w:val="NoSpacing"/>
      </w:pPr>
    </w:p>
    <w:p w14:paraId="75E24608" w14:textId="77777777" w:rsidR="00A47CBD" w:rsidRDefault="00A47CBD" w:rsidP="00EE1CA4">
      <w:pPr>
        <w:pStyle w:val="NoSpacing"/>
      </w:pPr>
      <w:r>
        <w:t>Svrha donošenja ovog Pravilnika jest uspostava normativnog okvira kojim se osigurava: zakonito, učinkovito i transparentno provođenje postupaka jednostavne nabave, jednako postupanje prema svim gospodarskim subjektima, racionalno i svrhovito upravljanje javnim sredstvima, smanjenje rizika nastanka nepravilnosti i potencijalnih sporova.</w:t>
      </w:r>
    </w:p>
    <w:p w14:paraId="04A596FF" w14:textId="77777777" w:rsidR="00A47CBD" w:rsidRDefault="00A47CBD" w:rsidP="00EE1CA4">
      <w:pPr>
        <w:pStyle w:val="NoSpacing"/>
      </w:pPr>
    </w:p>
    <w:p w14:paraId="5F9E724D" w14:textId="77777777" w:rsidR="00A47CBD" w:rsidRDefault="00A47CBD" w:rsidP="00EE1CA4">
      <w:pPr>
        <w:pStyle w:val="NoSpacing"/>
      </w:pPr>
      <w:r>
        <w:t>Pravilnikom se sustavno i cjelovito uređuju ključni elementi postupaka jednostavne nabave, i to: razrađena klasifikacija postupaka prema procijenjenoj vrijednosti nabave, uz proporcionalna pravila postupanja, uređenje pokretanja postupaka, obveza primjene elektroničke komunikacije, uređenje instituta prigovora kao posebnog oblika pravne zaštite u postupcima jednostavne nabave.</w:t>
      </w:r>
    </w:p>
    <w:p w14:paraId="5C93E09E" w14:textId="77777777" w:rsidR="00A47CBD" w:rsidRDefault="00A47CBD" w:rsidP="00EE1CA4">
      <w:pPr>
        <w:pStyle w:val="NoSpacing"/>
      </w:pPr>
    </w:p>
    <w:p w14:paraId="301CF5C6" w14:textId="58BBA87E" w:rsidR="00A47CBD" w:rsidRDefault="00A47CBD" w:rsidP="00EE1CA4">
      <w:pPr>
        <w:pStyle w:val="NoSpacing"/>
      </w:pPr>
      <w:r>
        <w:t xml:space="preserve">Slijedom navedenog, pozivamo sve zainteresirane građane, a posebice gospodarske subjekte,  da najkasnije do </w:t>
      </w:r>
      <w:r w:rsidR="00EE1CA4">
        <w:t>30</w:t>
      </w:r>
      <w:r>
        <w:t>. srpnja 2026. godine dostave svoje prijedloge i mišljenja na nacrt prijedloga Pravilnika o provođenju postupaka jednostavne nabave.</w:t>
      </w:r>
    </w:p>
    <w:p w14:paraId="620D87BE" w14:textId="77777777" w:rsidR="00A47CBD" w:rsidRDefault="00A47CBD" w:rsidP="00EE1CA4">
      <w:pPr>
        <w:pStyle w:val="NoSpacing"/>
      </w:pPr>
    </w:p>
    <w:p w14:paraId="3C1D638F" w14:textId="7BA7D651" w:rsidR="00A47CBD" w:rsidRDefault="00A47CBD" w:rsidP="00EE1CA4">
      <w:pPr>
        <w:pStyle w:val="NoSpacing"/>
      </w:pPr>
      <w:r>
        <w:t xml:space="preserve">Prijedlozi i mišljenja na nacrt prijedloga Pravilnika mogu se dostaviti na priloženom obrascu  na e-mail adresu: </w:t>
      </w:r>
      <w:r w:rsidR="00EE1CA4">
        <w:t xml:space="preserve">komunalno.drustvo.kijevo@si.t-com.hr </w:t>
      </w:r>
      <w:r>
        <w:t xml:space="preserve"> ili poštom na adresu: </w:t>
      </w:r>
      <w:r w:rsidR="00EE1CA4">
        <w:t>Komunalno društvo Kijevo d.o.o. Bajani 12, 22310 Kijevo</w:t>
      </w:r>
    </w:p>
    <w:p w14:paraId="4E812F21" w14:textId="77777777" w:rsidR="00A47CBD" w:rsidRDefault="00A47CBD" w:rsidP="00EE1CA4">
      <w:pPr>
        <w:pStyle w:val="NoSpacing"/>
      </w:pPr>
    </w:p>
    <w:p w14:paraId="031A1186" w14:textId="5DABBC9A" w:rsidR="00CA3504" w:rsidRDefault="00A47CBD" w:rsidP="00EE1CA4">
      <w:pPr>
        <w:pStyle w:val="NoSpacing"/>
      </w:pPr>
      <w:r>
        <w:t>Po isteku roka za dostavu prijedloga i primjedbi izradit će se i objaviti izvješće o obavljenom savjetovanju na službenim</w:t>
      </w:r>
      <w:r w:rsidR="00EE1CA4">
        <w:t xml:space="preserve"> stranicama Komunalnog društva Kijevo d.o.o. – www.kijevo.hr</w:t>
      </w:r>
    </w:p>
    <w:sectPr w:rsidR="00CA3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5455D3"/>
    <w:multiLevelType w:val="hybridMultilevel"/>
    <w:tmpl w:val="F048BB18"/>
    <w:lvl w:ilvl="0" w:tplc="9B6AACDC">
      <w:numFmt w:val="bullet"/>
      <w:lvlText w:val="-"/>
      <w:lvlJc w:val="left"/>
      <w:pPr>
        <w:ind w:left="46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 w16cid:durableId="1894809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CBD"/>
    <w:rsid w:val="000530D7"/>
    <w:rsid w:val="003654B6"/>
    <w:rsid w:val="005D34B4"/>
    <w:rsid w:val="00A47CBD"/>
    <w:rsid w:val="00AF310E"/>
    <w:rsid w:val="00CA3504"/>
    <w:rsid w:val="00EC2F45"/>
    <w:rsid w:val="00EE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1A3B9"/>
  <w15:chartTrackingRefBased/>
  <w15:docId w15:val="{720AF52C-846C-4FF5-9D41-DED0AD415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7C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7C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7C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7C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7C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7C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7C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7C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7C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7C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7C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7C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7CB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7CB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7C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7C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7C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7C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7C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7C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7C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7C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7C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7C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7C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7C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7C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7C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7CBD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EE1C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Komunalno Drustvo Kijevo</dc:creator>
  <cp:keywords/>
  <dc:description/>
  <cp:lastModifiedBy>Komunalno Drustvo Kijevo</cp:lastModifiedBy>
  <cp:revision>3</cp:revision>
  <cp:lastPrinted>2026-06-30T09:22:00Z</cp:lastPrinted>
  <dcterms:created xsi:type="dcterms:W3CDTF">2026-06-29T11:16:00Z</dcterms:created>
  <dcterms:modified xsi:type="dcterms:W3CDTF">2026-06-30T09:22:00Z</dcterms:modified>
</cp:coreProperties>
</file>