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A9D86" w14:textId="570B5094" w:rsidR="007E689C" w:rsidRPr="007E689C" w:rsidRDefault="007E689C" w:rsidP="007E689C">
      <w:pPr>
        <w:pStyle w:val="Bezproreda"/>
      </w:pPr>
      <w:r w:rsidRPr="007E689C">
        <w:rPr>
          <w:noProof/>
        </w:rPr>
        <w:drawing>
          <wp:anchor distT="0" distB="0" distL="114300" distR="114300" simplePos="0" relativeHeight="251659264" behindDoc="0" locked="0" layoutInCell="1" allowOverlap="1" wp14:anchorId="607A2D48" wp14:editId="60D819A1">
            <wp:simplePos x="0" y="0"/>
            <wp:positionH relativeFrom="column">
              <wp:posOffset>873125</wp:posOffset>
            </wp:positionH>
            <wp:positionV relativeFrom="paragraph">
              <wp:posOffset>-331470</wp:posOffset>
            </wp:positionV>
            <wp:extent cx="335915" cy="445135"/>
            <wp:effectExtent l="0" t="0" r="6985" b="0"/>
            <wp:wrapNone/>
            <wp:docPr id="885432964"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a:ln>
                      <a:noFill/>
                    </a:ln>
                  </pic:spPr>
                </pic:pic>
              </a:graphicData>
            </a:graphic>
            <wp14:sizeRelH relativeFrom="page">
              <wp14:pctWidth>0</wp14:pctWidth>
            </wp14:sizeRelH>
            <wp14:sizeRelV relativeFrom="page">
              <wp14:pctHeight>0</wp14:pctHeight>
            </wp14:sizeRelV>
          </wp:anchor>
        </w:drawing>
      </w:r>
      <w:r w:rsidR="00AC0F00">
        <w:t xml:space="preserve">       </w:t>
      </w:r>
    </w:p>
    <w:p w14:paraId="466A065B" w14:textId="77777777" w:rsidR="007E689C" w:rsidRPr="00402052" w:rsidRDefault="007E689C" w:rsidP="007E689C">
      <w:pPr>
        <w:pStyle w:val="Bezproreda"/>
        <w:rPr>
          <w:rFonts w:ascii="Times New Roman" w:hAnsi="Times New Roman" w:cs="Times New Roman"/>
          <w:b/>
          <w:bCs/>
          <w:color w:val="000000"/>
          <w:sz w:val="24"/>
          <w:szCs w:val="24"/>
          <w:lang w:eastAsia="hr-HR"/>
        </w:rPr>
      </w:pPr>
      <w:r w:rsidRPr="007E689C">
        <w:rPr>
          <w:color w:val="000000"/>
          <w:lang w:eastAsia="hr-HR"/>
        </w:rPr>
        <w:t xml:space="preserve">       </w:t>
      </w:r>
      <w:r w:rsidRPr="00402052">
        <w:rPr>
          <w:rFonts w:ascii="Times New Roman" w:hAnsi="Times New Roman" w:cs="Times New Roman"/>
          <w:b/>
          <w:bCs/>
          <w:color w:val="000000"/>
          <w:sz w:val="24"/>
          <w:szCs w:val="24"/>
          <w:lang w:eastAsia="hr-HR"/>
        </w:rPr>
        <w:t>REPUBLIKA HRVATSKA</w:t>
      </w:r>
    </w:p>
    <w:p w14:paraId="6C82A161" w14:textId="77777777" w:rsidR="007E689C" w:rsidRPr="00402052" w:rsidRDefault="007E689C" w:rsidP="007E689C">
      <w:pPr>
        <w:pStyle w:val="Bezproreda"/>
        <w:rPr>
          <w:rFonts w:ascii="Times New Roman" w:hAnsi="Times New Roman" w:cs="Times New Roman"/>
          <w:b/>
          <w:bCs/>
          <w:color w:val="000000"/>
          <w:sz w:val="24"/>
          <w:szCs w:val="24"/>
          <w:lang w:eastAsia="hr-HR"/>
        </w:rPr>
      </w:pPr>
      <w:r w:rsidRPr="00402052">
        <w:rPr>
          <w:rFonts w:ascii="Times New Roman" w:hAnsi="Times New Roman" w:cs="Times New Roman"/>
          <w:b/>
          <w:bCs/>
          <w:color w:val="000000"/>
          <w:sz w:val="24"/>
          <w:szCs w:val="24"/>
          <w:lang w:eastAsia="hr-HR"/>
        </w:rPr>
        <w:t xml:space="preserve"> ŠIBENSKO-KNINSKA ŽUPANIJA</w:t>
      </w:r>
    </w:p>
    <w:p w14:paraId="6A75FBA6" w14:textId="77777777" w:rsidR="007E689C" w:rsidRPr="00402052" w:rsidRDefault="007E689C" w:rsidP="007E689C">
      <w:pPr>
        <w:pStyle w:val="Bezproreda"/>
        <w:rPr>
          <w:rFonts w:ascii="Times New Roman" w:hAnsi="Times New Roman" w:cs="Times New Roman"/>
          <w:b/>
          <w:bCs/>
          <w:color w:val="000000"/>
          <w:sz w:val="24"/>
          <w:szCs w:val="24"/>
          <w:lang w:eastAsia="hr-HR"/>
        </w:rPr>
      </w:pPr>
      <w:r w:rsidRPr="00402052">
        <w:rPr>
          <w:rFonts w:ascii="Times New Roman" w:hAnsi="Times New Roman" w:cs="Times New Roman"/>
          <w:b/>
          <w:bCs/>
          <w:color w:val="000000"/>
          <w:sz w:val="24"/>
          <w:szCs w:val="24"/>
          <w:lang w:eastAsia="hr-HR"/>
        </w:rPr>
        <w:t xml:space="preserve">   </w:t>
      </w:r>
      <w:r w:rsidRPr="00402052">
        <w:rPr>
          <w:rFonts w:ascii="Times New Roman" w:hAnsi="Times New Roman" w:cs="Times New Roman"/>
          <w:b/>
          <w:bCs/>
          <w:color w:val="000000"/>
          <w:sz w:val="24"/>
          <w:szCs w:val="24"/>
          <w:lang w:eastAsia="hr-HR"/>
        </w:rPr>
        <w:tab/>
        <w:t>OPĆINA KIJEVO</w:t>
      </w:r>
    </w:p>
    <w:p w14:paraId="4B44016C" w14:textId="77777777" w:rsidR="007E689C" w:rsidRPr="00402052" w:rsidRDefault="007E689C" w:rsidP="007E689C">
      <w:pPr>
        <w:pStyle w:val="Bezproreda"/>
        <w:rPr>
          <w:rFonts w:ascii="Times New Roman" w:hAnsi="Times New Roman" w:cs="Times New Roman"/>
          <w:b/>
          <w:bCs/>
          <w:sz w:val="24"/>
          <w:szCs w:val="24"/>
        </w:rPr>
      </w:pPr>
      <w:r w:rsidRPr="00402052">
        <w:rPr>
          <w:rFonts w:ascii="Times New Roman" w:hAnsi="Times New Roman" w:cs="Times New Roman"/>
          <w:b/>
          <w:bCs/>
          <w:color w:val="000000"/>
          <w:sz w:val="24"/>
          <w:szCs w:val="24"/>
          <w:lang w:eastAsia="hr-HR"/>
        </w:rPr>
        <w:t xml:space="preserve">                Općinsko vijeće</w:t>
      </w:r>
    </w:p>
    <w:p w14:paraId="0AF75837" w14:textId="77777777" w:rsidR="007E689C" w:rsidRPr="00402052" w:rsidRDefault="007E689C" w:rsidP="007E689C">
      <w:pPr>
        <w:pStyle w:val="Bezproreda"/>
        <w:rPr>
          <w:rFonts w:ascii="Times New Roman" w:hAnsi="Times New Roman" w:cs="Times New Roman"/>
          <w:b/>
          <w:bCs/>
          <w:sz w:val="24"/>
          <w:szCs w:val="24"/>
        </w:rPr>
      </w:pPr>
    </w:p>
    <w:p w14:paraId="4DFFF080" w14:textId="77777777" w:rsidR="007E689C" w:rsidRPr="00402052" w:rsidRDefault="007E689C" w:rsidP="007E689C">
      <w:pPr>
        <w:pStyle w:val="Bezproreda"/>
        <w:rPr>
          <w:rFonts w:ascii="Times New Roman" w:hAnsi="Times New Roman" w:cs="Times New Roman"/>
          <w:b/>
          <w:bCs/>
          <w:sz w:val="24"/>
          <w:szCs w:val="24"/>
        </w:rPr>
      </w:pPr>
      <w:r w:rsidRPr="00402052">
        <w:rPr>
          <w:rFonts w:ascii="Times New Roman" w:hAnsi="Times New Roman" w:cs="Times New Roman"/>
          <w:b/>
          <w:bCs/>
          <w:color w:val="000000"/>
          <w:sz w:val="24"/>
          <w:szCs w:val="24"/>
          <w:lang w:eastAsia="hr-HR"/>
        </w:rPr>
        <w:t xml:space="preserve">KLASA:  </w:t>
      </w:r>
    </w:p>
    <w:p w14:paraId="6EBA3304" w14:textId="77777777" w:rsidR="007E689C" w:rsidRPr="00402052" w:rsidRDefault="007E689C" w:rsidP="007E689C">
      <w:pPr>
        <w:pStyle w:val="Bezproreda"/>
        <w:rPr>
          <w:rFonts w:ascii="Times New Roman" w:hAnsi="Times New Roman" w:cs="Times New Roman"/>
          <w:b/>
          <w:bCs/>
          <w:color w:val="000000"/>
          <w:sz w:val="24"/>
          <w:szCs w:val="24"/>
          <w:lang w:eastAsia="hr-HR"/>
        </w:rPr>
      </w:pPr>
      <w:r w:rsidRPr="00402052">
        <w:rPr>
          <w:rFonts w:ascii="Times New Roman" w:hAnsi="Times New Roman" w:cs="Times New Roman"/>
          <w:b/>
          <w:bCs/>
          <w:color w:val="000000"/>
          <w:sz w:val="24"/>
          <w:szCs w:val="24"/>
          <w:lang w:eastAsia="hr-HR"/>
        </w:rPr>
        <w:t xml:space="preserve">URBROJ: </w:t>
      </w:r>
    </w:p>
    <w:p w14:paraId="78441C75" w14:textId="77777777" w:rsidR="007E689C" w:rsidRPr="00402052" w:rsidRDefault="007E689C" w:rsidP="007E689C">
      <w:pPr>
        <w:pStyle w:val="Bezproreda"/>
        <w:rPr>
          <w:rFonts w:ascii="Times New Roman" w:hAnsi="Times New Roman" w:cs="Times New Roman"/>
          <w:b/>
          <w:bCs/>
          <w:color w:val="000000"/>
          <w:sz w:val="24"/>
          <w:szCs w:val="24"/>
          <w:lang w:eastAsia="hr-HR"/>
        </w:rPr>
      </w:pPr>
      <w:r w:rsidRPr="00402052">
        <w:rPr>
          <w:rFonts w:ascii="Times New Roman" w:hAnsi="Times New Roman" w:cs="Times New Roman"/>
          <w:b/>
          <w:bCs/>
          <w:sz w:val="24"/>
          <w:szCs w:val="24"/>
          <w:lang w:eastAsia="hr-HR"/>
        </w:rPr>
        <w:t xml:space="preserve">Kijevo, </w:t>
      </w:r>
    </w:p>
    <w:p w14:paraId="1561EEDA" w14:textId="77777777" w:rsidR="007E689C" w:rsidRPr="007E689C" w:rsidRDefault="007E689C" w:rsidP="007E689C">
      <w:pPr>
        <w:pStyle w:val="Bezproreda"/>
        <w:rPr>
          <w:rFonts w:ascii="Times New Roman" w:hAnsi="Times New Roman" w:cs="Times New Roman"/>
          <w:sz w:val="24"/>
          <w:szCs w:val="24"/>
        </w:rPr>
      </w:pPr>
    </w:p>
    <w:p w14:paraId="6914DD49" w14:textId="77777777" w:rsidR="007E689C" w:rsidRPr="007E689C" w:rsidRDefault="007E689C" w:rsidP="007E689C">
      <w:pPr>
        <w:pStyle w:val="Bezproreda"/>
        <w:jc w:val="both"/>
        <w:rPr>
          <w:rFonts w:ascii="Times New Roman" w:hAnsi="Times New Roman" w:cs="Times New Roman"/>
          <w:sz w:val="24"/>
          <w:szCs w:val="24"/>
        </w:rPr>
      </w:pPr>
      <w:r w:rsidRPr="007E689C">
        <w:rPr>
          <w:rFonts w:ascii="Times New Roman" w:hAnsi="Times New Roman" w:cs="Times New Roman"/>
          <w:sz w:val="24"/>
          <w:szCs w:val="24"/>
        </w:rPr>
        <w:t xml:space="preserve">Na temelju članka 9. st. 10., članka 46 i članka 47. Zakona o grobljima (''Narodne novine'', br. 78/25, 80/25) i </w:t>
      </w:r>
      <w:r w:rsidRPr="007E689C">
        <w:rPr>
          <w:rFonts w:ascii="Times New Roman" w:hAnsi="Times New Roman" w:cs="Times New Roman"/>
          <w:color w:val="000000"/>
          <w:sz w:val="24"/>
          <w:szCs w:val="24"/>
        </w:rPr>
        <w:t xml:space="preserve">članka </w:t>
      </w:r>
      <w:r w:rsidRPr="007E689C">
        <w:rPr>
          <w:rFonts w:ascii="Times New Roman" w:hAnsi="Times New Roman" w:cs="Times New Roman"/>
          <w:sz w:val="24"/>
          <w:szCs w:val="24"/>
        </w:rPr>
        <w:t>30.  Statuta Općine Kijevo (''Službeno glasilo Općine Kijevo'' br.  15/18 ,18/18, 26/20 i 32/21), Općinsko vijeće Općine Kijevo na __. sjednici održanoj__________________, donosi</w:t>
      </w:r>
    </w:p>
    <w:p w14:paraId="21054812" w14:textId="77777777" w:rsidR="007E689C" w:rsidRDefault="007E689C" w:rsidP="007E689C">
      <w:pPr>
        <w:spacing w:after="0"/>
        <w:rPr>
          <w:rFonts w:ascii="Times New Roman" w:hAnsi="Times New Roman" w:cs="Times New Roman"/>
          <w:b/>
          <w:sz w:val="32"/>
          <w:szCs w:val="32"/>
        </w:rPr>
      </w:pPr>
    </w:p>
    <w:p w14:paraId="7B64DBF2" w14:textId="77777777" w:rsidR="004C4BDB" w:rsidRPr="007E689C" w:rsidRDefault="004C4BDB" w:rsidP="004C4BDB">
      <w:pPr>
        <w:spacing w:after="0"/>
        <w:jc w:val="center"/>
        <w:rPr>
          <w:rFonts w:ascii="Times New Roman" w:hAnsi="Times New Roman" w:cs="Times New Roman"/>
          <w:b/>
          <w:sz w:val="28"/>
          <w:szCs w:val="28"/>
        </w:rPr>
      </w:pPr>
      <w:r w:rsidRPr="007E689C">
        <w:rPr>
          <w:rFonts w:ascii="Times New Roman" w:hAnsi="Times New Roman" w:cs="Times New Roman"/>
          <w:b/>
          <w:sz w:val="28"/>
          <w:szCs w:val="28"/>
        </w:rPr>
        <w:t>ODLUKU</w:t>
      </w:r>
    </w:p>
    <w:p w14:paraId="6756C28E" w14:textId="2F026FE6" w:rsidR="004C4BDB" w:rsidRPr="007E689C" w:rsidRDefault="004C4BDB" w:rsidP="004C4BDB">
      <w:pPr>
        <w:spacing w:after="0"/>
        <w:jc w:val="center"/>
        <w:rPr>
          <w:rFonts w:ascii="Times New Roman" w:hAnsi="Times New Roman" w:cs="Times New Roman"/>
          <w:b/>
          <w:sz w:val="28"/>
          <w:szCs w:val="28"/>
        </w:rPr>
      </w:pPr>
      <w:r w:rsidRPr="007E689C">
        <w:rPr>
          <w:rFonts w:ascii="Times New Roman" w:hAnsi="Times New Roman" w:cs="Times New Roman"/>
          <w:b/>
          <w:sz w:val="28"/>
          <w:szCs w:val="28"/>
        </w:rPr>
        <w:t>o groblj</w:t>
      </w:r>
      <w:r w:rsidR="004822BF" w:rsidRPr="007E689C">
        <w:rPr>
          <w:rFonts w:ascii="Times New Roman" w:hAnsi="Times New Roman" w:cs="Times New Roman"/>
          <w:b/>
          <w:sz w:val="28"/>
          <w:szCs w:val="28"/>
        </w:rPr>
        <w:t>ima</w:t>
      </w:r>
      <w:r w:rsidR="001F11D9" w:rsidRPr="007E689C">
        <w:rPr>
          <w:rFonts w:ascii="Times New Roman" w:hAnsi="Times New Roman" w:cs="Times New Roman"/>
          <w:b/>
          <w:sz w:val="28"/>
          <w:szCs w:val="28"/>
        </w:rPr>
        <w:t xml:space="preserve"> na području Općine</w:t>
      </w:r>
      <w:r w:rsidR="007E689C">
        <w:rPr>
          <w:rFonts w:ascii="Times New Roman" w:hAnsi="Times New Roman" w:cs="Times New Roman"/>
          <w:b/>
          <w:sz w:val="28"/>
          <w:szCs w:val="28"/>
        </w:rPr>
        <w:t xml:space="preserve"> Kijevo </w:t>
      </w:r>
    </w:p>
    <w:p w14:paraId="0672B44E" w14:textId="77777777" w:rsidR="004C4BDB" w:rsidRDefault="004C4BDB" w:rsidP="004C4BDB">
      <w:pPr>
        <w:spacing w:after="0"/>
        <w:jc w:val="center"/>
        <w:rPr>
          <w:rFonts w:ascii="Times New Roman" w:hAnsi="Times New Roman" w:cs="Times New Roman"/>
          <w:b/>
          <w:sz w:val="32"/>
          <w:szCs w:val="32"/>
        </w:rPr>
      </w:pPr>
    </w:p>
    <w:p w14:paraId="797BCB55" w14:textId="77777777" w:rsidR="004C4BDB" w:rsidRPr="004C4BDB" w:rsidRDefault="004C4BDB" w:rsidP="004C4BDB">
      <w:pPr>
        <w:shd w:val="clear" w:color="auto" w:fill="FFFFFF"/>
        <w:spacing w:after="0" w:line="240" w:lineRule="auto"/>
        <w:rPr>
          <w:rFonts w:ascii="Calibri" w:eastAsia="Times New Roman" w:hAnsi="Calibri" w:cs="Calibri"/>
          <w:color w:val="000000"/>
          <w:sz w:val="24"/>
          <w:szCs w:val="24"/>
          <w:lang w:eastAsia="hr-HR"/>
        </w:rPr>
      </w:pPr>
      <w:r w:rsidRPr="004C4BDB">
        <w:rPr>
          <w:rFonts w:ascii="Times New Roman" w:eastAsia="Times New Roman" w:hAnsi="Times New Roman" w:cs="Times New Roman"/>
          <w:b/>
          <w:bCs/>
          <w:color w:val="000000"/>
          <w:sz w:val="24"/>
          <w:szCs w:val="24"/>
          <w:lang w:eastAsia="hr-HR"/>
        </w:rPr>
        <w:t>I. OPĆE ODREDBE</w:t>
      </w:r>
    </w:p>
    <w:p w14:paraId="1D346229" w14:textId="77777777" w:rsidR="004C4BDB" w:rsidRPr="004C4BDB" w:rsidRDefault="004C4BDB" w:rsidP="004C4BDB">
      <w:pPr>
        <w:shd w:val="clear" w:color="auto" w:fill="FFFFFF"/>
        <w:spacing w:after="0" w:line="240" w:lineRule="auto"/>
        <w:jc w:val="both"/>
        <w:rPr>
          <w:rFonts w:ascii="Calibri" w:eastAsia="Times New Roman" w:hAnsi="Calibri" w:cs="Calibri"/>
          <w:color w:val="000000"/>
          <w:sz w:val="24"/>
          <w:szCs w:val="24"/>
          <w:lang w:eastAsia="hr-HR"/>
        </w:rPr>
      </w:pPr>
      <w:r w:rsidRPr="004C4BDB">
        <w:rPr>
          <w:rFonts w:ascii="Times New Roman" w:eastAsia="Times New Roman" w:hAnsi="Times New Roman" w:cs="Times New Roman"/>
          <w:color w:val="000000"/>
          <w:sz w:val="24"/>
          <w:szCs w:val="24"/>
          <w:lang w:eastAsia="hr-HR"/>
        </w:rPr>
        <w:t> </w:t>
      </w:r>
    </w:p>
    <w:p w14:paraId="7DA6701E" w14:textId="77777777" w:rsidR="004C4BDB" w:rsidRPr="004C4BDB" w:rsidRDefault="004C4BDB" w:rsidP="00315AA2">
      <w:pPr>
        <w:shd w:val="clear" w:color="auto" w:fill="FFFFFF"/>
        <w:spacing w:after="0" w:line="240" w:lineRule="auto"/>
        <w:jc w:val="center"/>
        <w:rPr>
          <w:rFonts w:ascii="Calibri" w:eastAsia="Times New Roman" w:hAnsi="Calibri" w:cs="Calibri"/>
          <w:color w:val="000000"/>
          <w:sz w:val="24"/>
          <w:szCs w:val="24"/>
          <w:lang w:eastAsia="hr-HR"/>
        </w:rPr>
      </w:pPr>
      <w:r w:rsidRPr="004C4BDB">
        <w:rPr>
          <w:rFonts w:ascii="Times New Roman" w:eastAsia="Times New Roman" w:hAnsi="Times New Roman" w:cs="Times New Roman"/>
          <w:b/>
          <w:bCs/>
          <w:color w:val="000000"/>
          <w:sz w:val="24"/>
          <w:szCs w:val="24"/>
          <w:lang w:eastAsia="hr-HR"/>
        </w:rPr>
        <w:t>Članak 1.</w:t>
      </w:r>
    </w:p>
    <w:p w14:paraId="75283C0F" w14:textId="77777777" w:rsidR="00C136A8" w:rsidRDefault="00C136A8" w:rsidP="00C136A8">
      <w:pPr>
        <w:pStyle w:val="box480012"/>
        <w:shd w:val="clear" w:color="auto" w:fill="FFFFFF"/>
        <w:spacing w:before="0" w:beforeAutospacing="0" w:after="0" w:afterAutospacing="0"/>
        <w:textAlignment w:val="baseline"/>
        <w:rPr>
          <w:rFonts w:ascii="Times New Roman" w:hAnsi="Times New Roman" w:cs="Times New Roman"/>
        </w:rPr>
      </w:pPr>
      <w:r w:rsidRPr="0093770A">
        <w:rPr>
          <w:rFonts w:ascii="Times New Roman" w:hAnsi="Times New Roman" w:cs="Times New Roman"/>
        </w:rPr>
        <w:t xml:space="preserve">Ovom se Odlukom uređuju: </w:t>
      </w:r>
    </w:p>
    <w:p w14:paraId="02D61A6B" w14:textId="77777777" w:rsidR="007E689C" w:rsidRPr="0093770A" w:rsidRDefault="007E689C" w:rsidP="00C136A8">
      <w:pPr>
        <w:pStyle w:val="box480012"/>
        <w:shd w:val="clear" w:color="auto" w:fill="FFFFFF"/>
        <w:spacing w:before="0" w:beforeAutospacing="0" w:after="0" w:afterAutospacing="0"/>
        <w:textAlignment w:val="baseline"/>
        <w:rPr>
          <w:rFonts w:ascii="Times New Roman" w:hAnsi="Times New Roman" w:cs="Times New Roman"/>
        </w:rPr>
      </w:pPr>
    </w:p>
    <w:p w14:paraId="239513BF" w14:textId="46DA30B9"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mjerila i kriteriji za dodjelu i ustupanje grobnih mjesta na korištenje</w:t>
      </w:r>
    </w:p>
    <w:p w14:paraId="29234973" w14:textId="5E64BA3A"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iskopavanje i premještaj posmrtnih ostataka</w:t>
      </w:r>
    </w:p>
    <w:p w14:paraId="49C58A0F" w14:textId="59492334"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ukopi i privremeni ukopi</w:t>
      </w:r>
    </w:p>
    <w:p w14:paraId="3A4E2DA7" w14:textId="65D85D73"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način ukopa nepoznatih osoba</w:t>
      </w:r>
    </w:p>
    <w:p w14:paraId="643A2F17" w14:textId="388603A2"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produbljenje groba i premještanje posmrtnih ostataka u grobnici</w:t>
      </w:r>
    </w:p>
    <w:p w14:paraId="272D73E0" w14:textId="08462530"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održavanje groblja i uklanjanje otpada</w:t>
      </w:r>
    </w:p>
    <w:p w14:paraId="15C32F25" w14:textId="060D52EC"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veličina, dimenzije, materijal i izgled grobnih mjesta i spomen-obilježja</w:t>
      </w:r>
    </w:p>
    <w:p w14:paraId="7BF45EF4" w14:textId="4832C8DA"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uvjeti upravljanja grobljem od strane pravne osobe koja upravlja grobljem</w:t>
      </w:r>
    </w:p>
    <w:p w14:paraId="68EB9F8A" w14:textId="5F5037F9"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uvjeti, način i mjesto prosipanja kremiranih posmrtnih ostataka umrle osobe</w:t>
      </w:r>
    </w:p>
    <w:p w14:paraId="3254565D" w14:textId="23803110"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uvjeti i mjerila za plaćanje naknade pri dodjeli grobnog mjesta i godišnje grobne naknade, kao i mogućnost plaćanja godišnje grobne naknade unaprijed</w:t>
      </w:r>
    </w:p>
    <w:p w14:paraId="6881F078" w14:textId="07E6F1FB"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uvjeti za ustupanje prava korištenja grobnog mjesta trećim osobama</w:t>
      </w:r>
    </w:p>
    <w:p w14:paraId="5BF31EC2" w14:textId="41DDE261"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mogućnost da pojedini dijelovi groblja služe za ukope članova pojedinih vjerskih zajednica te mogućnost da se na tim dijelovima groblja ukop obavlja uz prethodnu suglasnost predstavnika tih vjerskih zajednica</w:t>
      </w:r>
    </w:p>
    <w:p w14:paraId="18EFD949" w14:textId="784285EA"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mogućnost da dio groblja ustupi drugoj jedinici lokalne samouprave ili da sklopi ugovor o zajedničkom korištenju groblja s drugom jedinicom lokalne samouprave</w:t>
      </w:r>
    </w:p>
    <w:p w14:paraId="446F9312" w14:textId="2B186AAE"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mogućnost da se grobno mjesto dodijeli na korištenje bez obveze premještanja ostataka tijela umrlih osoba u zajedničku kosturnicu</w:t>
      </w:r>
    </w:p>
    <w:p w14:paraId="0769F34F" w14:textId="62C154AC"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pravila za određivanje naknade za stjecanje opreme i uređaja koji se nalaze na grobnom mjestu bez korisnika grobnog mjesta</w:t>
      </w:r>
    </w:p>
    <w:p w14:paraId="06A7C20B" w14:textId="2DDA44EB" w:rsidR="00C136A8" w:rsidRPr="0093770A" w:rsidRDefault="00C136A8" w:rsidP="00C81FCB">
      <w:pPr>
        <w:pStyle w:val="box480012"/>
        <w:numPr>
          <w:ilvl w:val="0"/>
          <w:numId w:val="9"/>
        </w:numPr>
        <w:shd w:val="clear" w:color="auto" w:fill="FFFFFF"/>
        <w:spacing w:before="0" w:beforeAutospacing="0" w:after="0" w:afterAutospacing="0"/>
        <w:jc w:val="both"/>
        <w:textAlignment w:val="baseline"/>
        <w:rPr>
          <w:rFonts w:ascii="Times New Roman" w:hAnsi="Times New Roman" w:cs="Times New Roman"/>
        </w:rPr>
      </w:pPr>
      <w:r w:rsidRPr="0093770A">
        <w:rPr>
          <w:rFonts w:ascii="Times New Roman" w:hAnsi="Times New Roman" w:cs="Times New Roman"/>
        </w:rPr>
        <w:t>prekršajne sankcije za prekršitelje odredbi.</w:t>
      </w:r>
    </w:p>
    <w:p w14:paraId="6CCBD724" w14:textId="77777777" w:rsidR="00903209" w:rsidRDefault="00903209" w:rsidP="00C136A8">
      <w:pPr>
        <w:pStyle w:val="box480012"/>
        <w:shd w:val="clear" w:color="auto" w:fill="FFFFFF"/>
        <w:spacing w:before="0" w:beforeAutospacing="0" w:after="0" w:afterAutospacing="0"/>
        <w:jc w:val="both"/>
        <w:textAlignment w:val="baseline"/>
        <w:rPr>
          <w:rFonts w:ascii="Arial" w:hAnsi="Arial" w:cs="Arial"/>
          <w:sz w:val="22"/>
          <w:szCs w:val="22"/>
        </w:rPr>
      </w:pPr>
    </w:p>
    <w:p w14:paraId="67381B1A" w14:textId="77777777" w:rsidR="007E689C" w:rsidRDefault="007E689C" w:rsidP="00C136A8">
      <w:pPr>
        <w:pStyle w:val="box480012"/>
        <w:shd w:val="clear" w:color="auto" w:fill="FFFFFF"/>
        <w:spacing w:before="0" w:beforeAutospacing="0" w:after="0" w:afterAutospacing="0"/>
        <w:jc w:val="both"/>
        <w:textAlignment w:val="baseline"/>
        <w:rPr>
          <w:rFonts w:ascii="Arial" w:hAnsi="Arial" w:cs="Arial"/>
          <w:sz w:val="22"/>
          <w:szCs w:val="22"/>
        </w:rPr>
      </w:pPr>
    </w:p>
    <w:p w14:paraId="6309744A" w14:textId="77777777" w:rsidR="00903209" w:rsidRDefault="00903209" w:rsidP="00C136A8">
      <w:pPr>
        <w:pStyle w:val="box480012"/>
        <w:shd w:val="clear" w:color="auto" w:fill="FFFFFF"/>
        <w:spacing w:before="0" w:beforeAutospacing="0" w:after="0" w:afterAutospacing="0"/>
        <w:jc w:val="both"/>
        <w:textAlignment w:val="baseline"/>
        <w:rPr>
          <w:rFonts w:ascii="Arial" w:hAnsi="Arial" w:cs="Arial"/>
          <w:sz w:val="22"/>
          <w:szCs w:val="22"/>
        </w:rPr>
      </w:pPr>
    </w:p>
    <w:p w14:paraId="498C7352" w14:textId="77777777" w:rsidR="007476D1" w:rsidRDefault="007476D1" w:rsidP="00C136A8">
      <w:pPr>
        <w:pStyle w:val="box480012"/>
        <w:shd w:val="clear" w:color="auto" w:fill="FFFFFF"/>
        <w:spacing w:before="0" w:beforeAutospacing="0" w:after="0" w:afterAutospacing="0"/>
        <w:jc w:val="both"/>
        <w:textAlignment w:val="baseline"/>
        <w:rPr>
          <w:rFonts w:ascii="Arial" w:hAnsi="Arial" w:cs="Arial"/>
          <w:sz w:val="22"/>
          <w:szCs w:val="22"/>
        </w:rPr>
      </w:pPr>
    </w:p>
    <w:p w14:paraId="7B93A236" w14:textId="20D445C2" w:rsidR="00C81FCB" w:rsidRDefault="00903209" w:rsidP="0040205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lastRenderedPageBreak/>
        <w:t>Članak 2.</w:t>
      </w:r>
    </w:p>
    <w:p w14:paraId="26ACCF81" w14:textId="77777777" w:rsidR="00402052" w:rsidRPr="00402052" w:rsidRDefault="00402052" w:rsidP="0040205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p>
    <w:p w14:paraId="35AEF918" w14:textId="4858391B" w:rsidR="00C81FCB" w:rsidRPr="00C81FCB" w:rsidRDefault="00C81FCB" w:rsidP="00C81FCB">
      <w:pPr>
        <w:ind w:firstLine="708"/>
        <w:jc w:val="both"/>
        <w:rPr>
          <w:rFonts w:ascii="Times New Roman" w:hAnsi="Times New Roman" w:cs="Times New Roman"/>
          <w:sz w:val="24"/>
          <w:szCs w:val="24"/>
        </w:rPr>
      </w:pPr>
      <w:r w:rsidRPr="00C81FCB">
        <w:rPr>
          <w:rFonts w:ascii="Times New Roman" w:hAnsi="Times New Roman" w:cs="Times New Roman"/>
          <w:sz w:val="24"/>
          <w:szCs w:val="24"/>
        </w:rPr>
        <w:t>Groblja su komunalna infrastruktura u vlasništvu jedinica lokalne samouprave, a u naravi je to ograđeni prostor na kojem se nalaze grobna mjesta, komunalna i druga infrastruktura i u pravilu prateće građevine.</w:t>
      </w:r>
    </w:p>
    <w:p w14:paraId="1496D115" w14:textId="77777777" w:rsidR="00C81FCB" w:rsidRPr="00C81FCB" w:rsidRDefault="00C81FCB" w:rsidP="00C81FCB">
      <w:pPr>
        <w:ind w:firstLine="708"/>
        <w:jc w:val="both"/>
        <w:rPr>
          <w:rFonts w:ascii="Times New Roman" w:hAnsi="Times New Roman" w:cs="Times New Roman"/>
          <w:sz w:val="24"/>
          <w:szCs w:val="24"/>
        </w:rPr>
      </w:pPr>
      <w:r w:rsidRPr="00C81FCB">
        <w:rPr>
          <w:rFonts w:ascii="Times New Roman" w:hAnsi="Times New Roman" w:cs="Times New Roman"/>
          <w:sz w:val="24"/>
          <w:szCs w:val="24"/>
        </w:rPr>
        <w:t>U smislu prethodnog stavka, groblja na području Općine Kijevo je groblja Sv. Mihovila.</w:t>
      </w:r>
    </w:p>
    <w:p w14:paraId="602A336B" w14:textId="77777777" w:rsidR="00767EA6" w:rsidRDefault="00767EA6" w:rsidP="00402052">
      <w:pPr>
        <w:spacing w:after="0"/>
        <w:jc w:val="both"/>
        <w:rPr>
          <w:rFonts w:ascii="Times New Roman" w:hAnsi="Times New Roman" w:cs="Times New Roman"/>
          <w:sz w:val="24"/>
          <w:szCs w:val="24"/>
        </w:rPr>
      </w:pPr>
    </w:p>
    <w:p w14:paraId="58CC4DE4" w14:textId="44CCCE95" w:rsidR="007E689C" w:rsidRDefault="00767EA6" w:rsidP="007F3A09">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767EA6">
        <w:rPr>
          <w:rFonts w:ascii="Times New Roman" w:eastAsia="Times New Roman" w:hAnsi="Times New Roman" w:cs="Times New Roman"/>
          <w:b/>
          <w:bCs/>
          <w:color w:val="000000"/>
          <w:sz w:val="24"/>
          <w:szCs w:val="24"/>
          <w:lang w:eastAsia="hr-HR"/>
        </w:rPr>
        <w:t xml:space="preserve">Članak </w:t>
      </w:r>
      <w:r w:rsidR="0093770A">
        <w:rPr>
          <w:rFonts w:ascii="Times New Roman" w:eastAsia="Times New Roman" w:hAnsi="Times New Roman" w:cs="Times New Roman"/>
          <w:b/>
          <w:bCs/>
          <w:color w:val="000000"/>
          <w:sz w:val="24"/>
          <w:szCs w:val="24"/>
          <w:lang w:eastAsia="hr-HR"/>
        </w:rPr>
        <w:t>3</w:t>
      </w:r>
      <w:r w:rsidRPr="00767EA6">
        <w:rPr>
          <w:rFonts w:ascii="Times New Roman" w:eastAsia="Times New Roman" w:hAnsi="Times New Roman" w:cs="Times New Roman"/>
          <w:b/>
          <w:bCs/>
          <w:color w:val="000000"/>
          <w:sz w:val="24"/>
          <w:szCs w:val="24"/>
          <w:lang w:eastAsia="hr-HR"/>
        </w:rPr>
        <w:t>.</w:t>
      </w:r>
    </w:p>
    <w:p w14:paraId="1A90C8BA" w14:textId="77777777" w:rsidR="00402052" w:rsidRPr="007F3A09" w:rsidRDefault="00402052" w:rsidP="007F3A09">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p>
    <w:p w14:paraId="7234FAFF" w14:textId="06736479" w:rsidR="00767EA6" w:rsidRPr="00F41CB8" w:rsidRDefault="00767EA6" w:rsidP="002506A2">
      <w:pPr>
        <w:spacing w:after="0"/>
        <w:ind w:firstLine="708"/>
        <w:jc w:val="both"/>
        <w:rPr>
          <w:rFonts w:ascii="Times New Roman" w:hAnsi="Times New Roman" w:cs="Times New Roman"/>
          <w:sz w:val="24"/>
          <w:szCs w:val="24"/>
        </w:rPr>
      </w:pPr>
      <w:r w:rsidRPr="00F41CB8">
        <w:rPr>
          <w:rFonts w:ascii="Times New Roman" w:hAnsi="Times New Roman" w:cs="Times New Roman"/>
          <w:sz w:val="24"/>
          <w:szCs w:val="24"/>
        </w:rPr>
        <w:t>Groblj</w:t>
      </w:r>
      <w:r w:rsidR="00C136A8" w:rsidRPr="00F41CB8">
        <w:rPr>
          <w:rFonts w:ascii="Times New Roman" w:hAnsi="Times New Roman" w:cs="Times New Roman"/>
          <w:sz w:val="24"/>
          <w:szCs w:val="24"/>
        </w:rPr>
        <w:t>ima na području Općine</w:t>
      </w:r>
      <w:r w:rsidRPr="00F41CB8">
        <w:rPr>
          <w:rFonts w:ascii="Times New Roman" w:hAnsi="Times New Roman" w:cs="Times New Roman"/>
          <w:sz w:val="24"/>
          <w:szCs w:val="24"/>
        </w:rPr>
        <w:t xml:space="preserve"> upravlja</w:t>
      </w:r>
      <w:r w:rsidR="007E689C">
        <w:rPr>
          <w:rFonts w:ascii="Times New Roman" w:hAnsi="Times New Roman" w:cs="Times New Roman"/>
          <w:sz w:val="24"/>
          <w:szCs w:val="24"/>
        </w:rPr>
        <w:t xml:space="preserve"> Jedinstveni upravni odjel Općine Kijevo</w:t>
      </w:r>
      <w:r w:rsidR="00803BDB" w:rsidRPr="00F41CB8">
        <w:rPr>
          <w:rFonts w:ascii="Times New Roman" w:hAnsi="Times New Roman" w:cs="Times New Roman"/>
          <w:sz w:val="24"/>
          <w:szCs w:val="24"/>
        </w:rPr>
        <w:t xml:space="preserve"> </w:t>
      </w:r>
      <w:r w:rsidRPr="00F41CB8">
        <w:rPr>
          <w:rFonts w:ascii="Times New Roman" w:hAnsi="Times New Roman" w:cs="Times New Roman"/>
          <w:sz w:val="24"/>
          <w:szCs w:val="24"/>
        </w:rPr>
        <w:t>(u daljnjem tekstu:</w:t>
      </w:r>
      <w:r w:rsidR="002A2020" w:rsidRPr="00F41CB8">
        <w:rPr>
          <w:rFonts w:ascii="Times New Roman" w:hAnsi="Times New Roman" w:cs="Times New Roman"/>
          <w:sz w:val="24"/>
          <w:szCs w:val="24"/>
        </w:rPr>
        <w:t xml:space="preserve"> </w:t>
      </w:r>
      <w:r w:rsidRPr="00F41CB8">
        <w:rPr>
          <w:rFonts w:ascii="Times New Roman" w:hAnsi="Times New Roman" w:cs="Times New Roman"/>
          <w:sz w:val="24"/>
          <w:szCs w:val="24"/>
        </w:rPr>
        <w:t>Upravitelj groblja)</w:t>
      </w:r>
    </w:p>
    <w:p w14:paraId="6790F4B6" w14:textId="313CD676" w:rsidR="0061604A" w:rsidRDefault="00402052" w:rsidP="0061604A">
      <w:pPr>
        <w:spacing w:after="0"/>
        <w:ind w:firstLine="708"/>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Ukop umrlih osoba na groblju na području Općine Kijevo obavljaju fizičke/pravne osobe registrirane za obavljanje pogrebnih djelatnosti na području Šibensko-kninske županije</w:t>
      </w:r>
    </w:p>
    <w:p w14:paraId="3AD5380E" w14:textId="77777777" w:rsidR="00402052" w:rsidRPr="00402052" w:rsidRDefault="00402052" w:rsidP="0061604A">
      <w:pPr>
        <w:spacing w:after="0"/>
        <w:ind w:firstLine="708"/>
        <w:jc w:val="both"/>
        <w:rPr>
          <w:rFonts w:ascii="Times New Roman" w:eastAsia="Times New Roman" w:hAnsi="Times New Roman" w:cs="Times New Roman"/>
          <w:color w:val="000000"/>
          <w:sz w:val="24"/>
          <w:szCs w:val="24"/>
          <w:lang w:eastAsia="hr-HR"/>
        </w:rPr>
      </w:pPr>
    </w:p>
    <w:p w14:paraId="5123DF37" w14:textId="6184C6D8" w:rsidR="0061604A" w:rsidRDefault="00767EA6" w:rsidP="007F3A09">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2506A2">
        <w:rPr>
          <w:rFonts w:ascii="Times New Roman" w:eastAsia="Times New Roman" w:hAnsi="Times New Roman" w:cs="Times New Roman"/>
          <w:b/>
          <w:bCs/>
          <w:color w:val="000000"/>
          <w:sz w:val="24"/>
          <w:szCs w:val="24"/>
          <w:lang w:eastAsia="hr-HR"/>
        </w:rPr>
        <w:t xml:space="preserve">Članak </w:t>
      </w:r>
      <w:r w:rsidR="0093770A" w:rsidRPr="002506A2">
        <w:rPr>
          <w:rFonts w:ascii="Times New Roman" w:eastAsia="Times New Roman" w:hAnsi="Times New Roman" w:cs="Times New Roman"/>
          <w:b/>
          <w:bCs/>
          <w:color w:val="000000"/>
          <w:sz w:val="24"/>
          <w:szCs w:val="24"/>
          <w:lang w:eastAsia="hr-HR"/>
        </w:rPr>
        <w:t>4</w:t>
      </w:r>
      <w:r w:rsidRPr="002506A2">
        <w:rPr>
          <w:rFonts w:ascii="Times New Roman" w:eastAsia="Times New Roman" w:hAnsi="Times New Roman" w:cs="Times New Roman"/>
          <w:b/>
          <w:bCs/>
          <w:color w:val="000000"/>
          <w:sz w:val="24"/>
          <w:szCs w:val="24"/>
          <w:lang w:eastAsia="hr-HR"/>
        </w:rPr>
        <w:t>.</w:t>
      </w:r>
      <w:r w:rsidR="001A4867">
        <w:rPr>
          <w:rFonts w:ascii="Times New Roman" w:eastAsia="Times New Roman" w:hAnsi="Times New Roman" w:cs="Times New Roman"/>
          <w:b/>
          <w:bCs/>
          <w:color w:val="000000"/>
          <w:sz w:val="24"/>
          <w:szCs w:val="24"/>
          <w:lang w:eastAsia="hr-HR"/>
        </w:rPr>
        <w:t xml:space="preserve"> </w:t>
      </w:r>
    </w:p>
    <w:p w14:paraId="79F81EBB" w14:textId="77777777" w:rsidR="00402052" w:rsidRPr="007F3A09" w:rsidRDefault="00402052" w:rsidP="007F3A09">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p>
    <w:p w14:paraId="13C67C38" w14:textId="77777777" w:rsidR="00767EA6" w:rsidRPr="00B52A4F" w:rsidRDefault="00767EA6" w:rsidP="00803BDB">
      <w:pPr>
        <w:spacing w:after="0"/>
        <w:ind w:firstLine="708"/>
        <w:jc w:val="both"/>
        <w:rPr>
          <w:rFonts w:ascii="Times New Roman" w:hAnsi="Times New Roman" w:cs="Times New Roman"/>
          <w:sz w:val="24"/>
          <w:szCs w:val="24"/>
        </w:rPr>
      </w:pPr>
      <w:r w:rsidRPr="002506A2">
        <w:rPr>
          <w:rFonts w:ascii="Times New Roman" w:hAnsi="Times New Roman" w:cs="Times New Roman"/>
          <w:sz w:val="24"/>
          <w:szCs w:val="24"/>
        </w:rPr>
        <w:t xml:space="preserve">Groblje služi za ukop osoba koje su na </w:t>
      </w:r>
      <w:r w:rsidRPr="00B52A4F">
        <w:rPr>
          <w:rFonts w:ascii="Times New Roman" w:hAnsi="Times New Roman" w:cs="Times New Roman"/>
          <w:sz w:val="24"/>
          <w:szCs w:val="24"/>
        </w:rPr>
        <w:t>području Općine imale ili imaju prebivalište</w:t>
      </w:r>
      <w:r w:rsidR="00594074" w:rsidRPr="00B52A4F">
        <w:rPr>
          <w:rFonts w:ascii="Times New Roman" w:hAnsi="Times New Roman" w:cs="Times New Roman"/>
          <w:sz w:val="24"/>
          <w:szCs w:val="24"/>
        </w:rPr>
        <w:t>.</w:t>
      </w:r>
    </w:p>
    <w:p w14:paraId="4098276B" w14:textId="77777777" w:rsidR="00767EA6" w:rsidRPr="002506A2" w:rsidRDefault="00767EA6" w:rsidP="00803BDB">
      <w:pPr>
        <w:spacing w:after="0"/>
        <w:ind w:firstLine="708"/>
        <w:jc w:val="both"/>
        <w:rPr>
          <w:rFonts w:ascii="Times New Roman" w:hAnsi="Times New Roman" w:cs="Times New Roman"/>
          <w:sz w:val="24"/>
          <w:szCs w:val="24"/>
        </w:rPr>
      </w:pPr>
      <w:r w:rsidRPr="00B52A4F">
        <w:rPr>
          <w:rFonts w:ascii="Times New Roman" w:hAnsi="Times New Roman" w:cs="Times New Roman"/>
          <w:sz w:val="24"/>
          <w:szCs w:val="24"/>
        </w:rPr>
        <w:t xml:space="preserve">Općinski načelnik može u iznimnim slučajevima </w:t>
      </w:r>
      <w:r w:rsidRPr="002506A2">
        <w:rPr>
          <w:rFonts w:ascii="Times New Roman" w:hAnsi="Times New Roman" w:cs="Times New Roman"/>
          <w:sz w:val="24"/>
          <w:szCs w:val="24"/>
        </w:rPr>
        <w:t>donijeti odluku o pravu ukopa osoba koje ne udovoljavaju odredbi iz stavka 1. ovog članka.</w:t>
      </w:r>
    </w:p>
    <w:p w14:paraId="743379AF" w14:textId="68371BCB" w:rsidR="007E689C" w:rsidRPr="0061604A" w:rsidRDefault="00767EA6" w:rsidP="0061604A">
      <w:pPr>
        <w:spacing w:after="0"/>
        <w:ind w:firstLine="708"/>
        <w:jc w:val="both"/>
        <w:rPr>
          <w:rFonts w:ascii="Times New Roman" w:hAnsi="Times New Roman" w:cs="Times New Roman"/>
          <w:sz w:val="24"/>
          <w:szCs w:val="24"/>
        </w:rPr>
      </w:pPr>
      <w:r w:rsidRPr="002506A2">
        <w:rPr>
          <w:rFonts w:ascii="Times New Roman" w:hAnsi="Times New Roman" w:cs="Times New Roman"/>
          <w:sz w:val="24"/>
          <w:szCs w:val="24"/>
        </w:rPr>
        <w:t>Pod korisnikom grobnog mjesta (u daljnjem tekstu: korisnik), u smislu ove odluke, razumijeva se osoba kojoj je grobno mjesto dano na korištenje rješenjem Upravitelja groblja.</w:t>
      </w:r>
    </w:p>
    <w:p w14:paraId="4CDEEE37" w14:textId="77777777" w:rsidR="007E689C" w:rsidRDefault="007E689C" w:rsidP="00767EA6">
      <w:pPr>
        <w:shd w:val="clear" w:color="auto" w:fill="FFFFFF"/>
        <w:spacing w:after="0" w:line="240" w:lineRule="auto"/>
        <w:rPr>
          <w:rFonts w:ascii="Times New Roman" w:eastAsia="Times New Roman" w:hAnsi="Times New Roman" w:cs="Times New Roman"/>
          <w:b/>
          <w:bCs/>
          <w:color w:val="000000"/>
          <w:sz w:val="24"/>
          <w:szCs w:val="24"/>
          <w:lang w:eastAsia="hr-HR"/>
        </w:rPr>
      </w:pPr>
    </w:p>
    <w:p w14:paraId="645B6CDA" w14:textId="77777777" w:rsidR="00767EA6" w:rsidRDefault="00767EA6" w:rsidP="00767EA6">
      <w:pPr>
        <w:shd w:val="clear" w:color="auto" w:fill="FFFFFF"/>
        <w:spacing w:after="0" w:line="240" w:lineRule="auto"/>
        <w:jc w:val="both"/>
        <w:rPr>
          <w:rFonts w:ascii="Times New Roman" w:eastAsia="Times New Roman" w:hAnsi="Times New Roman" w:cs="Times New Roman"/>
          <w:b/>
          <w:bCs/>
          <w:color w:val="000000"/>
          <w:sz w:val="24"/>
          <w:szCs w:val="24"/>
          <w:lang w:eastAsia="hr-HR"/>
        </w:rPr>
      </w:pPr>
    </w:p>
    <w:p w14:paraId="226BE201" w14:textId="77777777" w:rsidR="00767EA6" w:rsidRPr="00767EA6" w:rsidRDefault="00767EA6" w:rsidP="00767EA6">
      <w:pPr>
        <w:shd w:val="clear" w:color="auto" w:fill="FFFFFF"/>
        <w:spacing w:after="0" w:line="240" w:lineRule="auto"/>
        <w:jc w:val="both"/>
        <w:rPr>
          <w:rFonts w:ascii="Calibri" w:eastAsia="Times New Roman" w:hAnsi="Calibri" w:cs="Calibri"/>
          <w:color w:val="000000"/>
          <w:sz w:val="24"/>
          <w:szCs w:val="24"/>
          <w:lang w:eastAsia="hr-HR"/>
        </w:rPr>
      </w:pPr>
      <w:r w:rsidRPr="00767EA6">
        <w:rPr>
          <w:rFonts w:ascii="Times New Roman" w:eastAsia="Times New Roman" w:hAnsi="Times New Roman" w:cs="Times New Roman"/>
          <w:b/>
          <w:bCs/>
          <w:color w:val="000000"/>
          <w:sz w:val="24"/>
          <w:szCs w:val="24"/>
          <w:lang w:eastAsia="hr-HR"/>
        </w:rPr>
        <w:t>II. DODJELJIVANJE I USTUPANJE GROBNIH MJESTA NA KORIŠTENJE</w:t>
      </w:r>
    </w:p>
    <w:p w14:paraId="1FCA0F0A" w14:textId="77777777" w:rsidR="00767EA6" w:rsidRPr="00767EA6" w:rsidRDefault="00767EA6" w:rsidP="00767EA6">
      <w:pPr>
        <w:shd w:val="clear" w:color="auto" w:fill="FFFFFF"/>
        <w:spacing w:after="0" w:line="240" w:lineRule="auto"/>
        <w:rPr>
          <w:rFonts w:ascii="Calibri" w:eastAsia="Times New Roman" w:hAnsi="Calibri" w:cs="Calibri"/>
          <w:color w:val="000000"/>
          <w:sz w:val="24"/>
          <w:szCs w:val="24"/>
          <w:lang w:eastAsia="hr-HR"/>
        </w:rPr>
      </w:pPr>
      <w:r w:rsidRPr="00767EA6">
        <w:rPr>
          <w:rFonts w:ascii="Times New Roman" w:eastAsia="Times New Roman" w:hAnsi="Times New Roman" w:cs="Times New Roman"/>
          <w:color w:val="000000"/>
          <w:sz w:val="24"/>
          <w:szCs w:val="24"/>
          <w:lang w:eastAsia="hr-HR"/>
        </w:rPr>
        <w:t> </w:t>
      </w:r>
    </w:p>
    <w:p w14:paraId="25AFC1D5" w14:textId="77777777" w:rsidR="00BB1D15" w:rsidRDefault="00767EA6" w:rsidP="002506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767EA6">
        <w:rPr>
          <w:rFonts w:ascii="Times New Roman" w:eastAsia="Times New Roman" w:hAnsi="Times New Roman" w:cs="Times New Roman"/>
          <w:b/>
          <w:bCs/>
          <w:color w:val="000000"/>
          <w:sz w:val="24"/>
          <w:szCs w:val="24"/>
          <w:lang w:eastAsia="hr-HR"/>
        </w:rPr>
        <w:t xml:space="preserve">Članak </w:t>
      </w:r>
      <w:r w:rsidR="0093770A">
        <w:rPr>
          <w:rFonts w:ascii="Times New Roman" w:eastAsia="Times New Roman" w:hAnsi="Times New Roman" w:cs="Times New Roman"/>
          <w:b/>
          <w:bCs/>
          <w:color w:val="000000"/>
          <w:sz w:val="24"/>
          <w:szCs w:val="24"/>
          <w:lang w:eastAsia="hr-HR"/>
        </w:rPr>
        <w:t>5</w:t>
      </w:r>
      <w:r w:rsidRPr="00767EA6">
        <w:rPr>
          <w:rFonts w:ascii="Times New Roman" w:eastAsia="Times New Roman" w:hAnsi="Times New Roman" w:cs="Times New Roman"/>
          <w:b/>
          <w:bCs/>
          <w:color w:val="000000"/>
          <w:sz w:val="24"/>
          <w:szCs w:val="24"/>
          <w:lang w:eastAsia="hr-HR"/>
        </w:rPr>
        <w:t>.</w:t>
      </w:r>
    </w:p>
    <w:p w14:paraId="6120EB80" w14:textId="77777777" w:rsidR="00402052" w:rsidRPr="002506A2" w:rsidRDefault="00402052" w:rsidP="002506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p>
    <w:p w14:paraId="62ABE1FE" w14:textId="77777777" w:rsidR="00767EA6" w:rsidRPr="00767EA6" w:rsidRDefault="00767EA6" w:rsidP="00767EA6">
      <w:pPr>
        <w:shd w:val="clear" w:color="auto" w:fill="FFFFFF"/>
        <w:spacing w:after="0" w:line="240" w:lineRule="auto"/>
        <w:ind w:firstLine="708"/>
        <w:jc w:val="both"/>
        <w:rPr>
          <w:rFonts w:ascii="Times New Roman" w:eastAsia="Times New Roman" w:hAnsi="Times New Roman" w:cs="Times New Roman"/>
          <w:sz w:val="24"/>
          <w:szCs w:val="24"/>
          <w:lang w:eastAsia="hr-HR"/>
        </w:rPr>
      </w:pPr>
      <w:r w:rsidRPr="00767EA6">
        <w:rPr>
          <w:rFonts w:ascii="Times New Roman" w:eastAsia="Times New Roman" w:hAnsi="Times New Roman" w:cs="Times New Roman"/>
          <w:color w:val="000000"/>
          <w:sz w:val="24"/>
          <w:szCs w:val="24"/>
          <w:lang w:eastAsia="hr-HR"/>
        </w:rPr>
        <w:t xml:space="preserve">Grobnim se mjestom u smislu ove odluke smatra grob, grobnica, kazeta za urne, kolumbarijska niša, kapelica, mauzolej i </w:t>
      </w:r>
      <w:r w:rsidRPr="00767EA6">
        <w:rPr>
          <w:rFonts w:ascii="Times New Roman" w:eastAsia="Times New Roman" w:hAnsi="Times New Roman" w:cs="Times New Roman"/>
          <w:sz w:val="24"/>
          <w:szCs w:val="24"/>
          <w:lang w:eastAsia="hr-HR"/>
        </w:rPr>
        <w:t xml:space="preserve">stanica. </w:t>
      </w:r>
    </w:p>
    <w:p w14:paraId="2696492D" w14:textId="3EFBF55B" w:rsidR="00C4242F" w:rsidRDefault="00767EA6" w:rsidP="0061604A">
      <w:pPr>
        <w:shd w:val="clear" w:color="auto" w:fill="FFFFFF"/>
        <w:spacing w:after="0" w:line="240" w:lineRule="auto"/>
        <w:ind w:firstLine="708"/>
        <w:jc w:val="both"/>
        <w:rPr>
          <w:rFonts w:ascii="Calibri" w:eastAsia="Times New Roman" w:hAnsi="Calibri" w:cs="Calibri"/>
          <w:color w:val="000000"/>
          <w:sz w:val="24"/>
          <w:szCs w:val="24"/>
          <w:lang w:eastAsia="hr-HR"/>
        </w:rPr>
      </w:pPr>
      <w:r w:rsidRPr="00767EA6">
        <w:rPr>
          <w:rFonts w:ascii="Times New Roman" w:eastAsia="Times New Roman" w:hAnsi="Times New Roman" w:cs="Times New Roman"/>
          <w:color w:val="000000"/>
          <w:sz w:val="24"/>
          <w:szCs w:val="24"/>
          <w:lang w:eastAsia="hr-HR"/>
        </w:rPr>
        <w:t>Pod opremom i uređajem grobnog mjesta smatra se nadgrobna ploča, nadgrobni spomenik, znaci, ograda groba i slično.</w:t>
      </w:r>
    </w:p>
    <w:p w14:paraId="219D9840" w14:textId="77777777" w:rsidR="0061604A" w:rsidRPr="0061604A" w:rsidRDefault="0061604A" w:rsidP="0061604A">
      <w:pPr>
        <w:shd w:val="clear" w:color="auto" w:fill="FFFFFF"/>
        <w:spacing w:after="0" w:line="240" w:lineRule="auto"/>
        <w:jc w:val="both"/>
        <w:rPr>
          <w:rFonts w:ascii="Calibri" w:eastAsia="Times New Roman" w:hAnsi="Calibri" w:cs="Calibri"/>
          <w:color w:val="000000"/>
          <w:sz w:val="24"/>
          <w:szCs w:val="24"/>
          <w:lang w:eastAsia="hr-HR"/>
        </w:rPr>
      </w:pPr>
    </w:p>
    <w:p w14:paraId="65CFC00D" w14:textId="77777777" w:rsidR="00315AA2" w:rsidRDefault="00315AA2" w:rsidP="00767EA6">
      <w:pPr>
        <w:shd w:val="clear" w:color="auto" w:fill="FFFFFF"/>
        <w:spacing w:after="0" w:line="240" w:lineRule="auto"/>
        <w:rPr>
          <w:rFonts w:ascii="Times New Roman" w:eastAsia="Times New Roman" w:hAnsi="Times New Roman" w:cs="Times New Roman"/>
          <w:b/>
          <w:bCs/>
          <w:color w:val="000000"/>
          <w:sz w:val="24"/>
          <w:szCs w:val="24"/>
          <w:lang w:eastAsia="hr-HR"/>
        </w:rPr>
      </w:pPr>
    </w:p>
    <w:p w14:paraId="6E078DE8" w14:textId="77777777" w:rsidR="00767EA6" w:rsidRDefault="00767EA6" w:rsidP="00767EA6">
      <w:pPr>
        <w:shd w:val="clear" w:color="auto" w:fill="FFFFFF"/>
        <w:spacing w:after="0" w:line="240" w:lineRule="auto"/>
        <w:rPr>
          <w:rFonts w:ascii="Times New Roman" w:eastAsia="Times New Roman" w:hAnsi="Times New Roman" w:cs="Times New Roman"/>
          <w:b/>
          <w:bCs/>
          <w:color w:val="000000"/>
          <w:sz w:val="24"/>
          <w:szCs w:val="24"/>
          <w:lang w:eastAsia="hr-HR"/>
        </w:rPr>
      </w:pPr>
      <w:r w:rsidRPr="00767EA6">
        <w:rPr>
          <w:rFonts w:ascii="Times New Roman" w:eastAsia="Times New Roman" w:hAnsi="Times New Roman" w:cs="Times New Roman"/>
          <w:b/>
          <w:bCs/>
          <w:color w:val="000000"/>
          <w:sz w:val="24"/>
          <w:szCs w:val="24"/>
          <w:lang w:eastAsia="hr-HR"/>
        </w:rPr>
        <w:t>II</w:t>
      </w:r>
      <w:r>
        <w:rPr>
          <w:rFonts w:ascii="Times New Roman" w:eastAsia="Times New Roman" w:hAnsi="Times New Roman" w:cs="Times New Roman"/>
          <w:b/>
          <w:bCs/>
          <w:color w:val="000000"/>
          <w:sz w:val="24"/>
          <w:szCs w:val="24"/>
          <w:lang w:eastAsia="hr-HR"/>
        </w:rPr>
        <w:t>I</w:t>
      </w:r>
      <w:r w:rsidRPr="00767EA6">
        <w:rPr>
          <w:rFonts w:ascii="Times New Roman" w:eastAsia="Times New Roman" w:hAnsi="Times New Roman" w:cs="Times New Roman"/>
          <w:b/>
          <w:bCs/>
          <w:color w:val="000000"/>
          <w:sz w:val="24"/>
          <w:szCs w:val="24"/>
          <w:lang w:eastAsia="hr-HR"/>
        </w:rPr>
        <w:t>. OPREMA I UREĐAJI GROBNOG MJESTA</w:t>
      </w:r>
    </w:p>
    <w:p w14:paraId="32DBFFA8" w14:textId="77777777" w:rsidR="00767EA6" w:rsidRDefault="00767EA6" w:rsidP="00767EA6">
      <w:pPr>
        <w:shd w:val="clear" w:color="auto" w:fill="FFFFFF"/>
        <w:spacing w:after="0" w:line="240" w:lineRule="auto"/>
        <w:rPr>
          <w:rFonts w:ascii="Times New Roman" w:eastAsia="Times New Roman" w:hAnsi="Times New Roman" w:cs="Times New Roman"/>
          <w:b/>
          <w:bCs/>
          <w:color w:val="000000"/>
          <w:sz w:val="24"/>
          <w:szCs w:val="24"/>
          <w:lang w:eastAsia="hr-HR"/>
        </w:rPr>
      </w:pPr>
    </w:p>
    <w:p w14:paraId="3CEBABF8" w14:textId="77777777" w:rsidR="00767EA6" w:rsidRDefault="00767EA6"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767EA6">
        <w:rPr>
          <w:rFonts w:ascii="Times New Roman" w:eastAsia="Times New Roman" w:hAnsi="Times New Roman" w:cs="Times New Roman"/>
          <w:b/>
          <w:bCs/>
          <w:color w:val="000000"/>
          <w:sz w:val="24"/>
          <w:szCs w:val="24"/>
          <w:lang w:eastAsia="hr-HR"/>
        </w:rPr>
        <w:t xml:space="preserve">Članak </w:t>
      </w:r>
      <w:r w:rsidR="0093770A">
        <w:rPr>
          <w:rFonts w:ascii="Times New Roman" w:eastAsia="Times New Roman" w:hAnsi="Times New Roman" w:cs="Times New Roman"/>
          <w:b/>
          <w:bCs/>
          <w:color w:val="000000"/>
          <w:sz w:val="24"/>
          <w:szCs w:val="24"/>
          <w:lang w:eastAsia="hr-HR"/>
        </w:rPr>
        <w:t>6</w:t>
      </w:r>
      <w:r w:rsidRPr="00767EA6">
        <w:rPr>
          <w:rFonts w:ascii="Times New Roman" w:eastAsia="Times New Roman" w:hAnsi="Times New Roman" w:cs="Times New Roman"/>
          <w:b/>
          <w:bCs/>
          <w:color w:val="000000"/>
          <w:sz w:val="24"/>
          <w:szCs w:val="24"/>
          <w:lang w:eastAsia="hr-HR"/>
        </w:rPr>
        <w:t>.</w:t>
      </w:r>
    </w:p>
    <w:p w14:paraId="1BFC6983" w14:textId="77777777" w:rsidR="00402052" w:rsidRPr="00315AA2" w:rsidRDefault="00402052" w:rsidP="00315AA2">
      <w:pPr>
        <w:shd w:val="clear" w:color="auto" w:fill="FFFFFF"/>
        <w:spacing w:after="0" w:line="240" w:lineRule="auto"/>
        <w:jc w:val="center"/>
        <w:rPr>
          <w:rFonts w:ascii="Calibri" w:eastAsia="Times New Roman" w:hAnsi="Calibri" w:cs="Calibri"/>
          <w:color w:val="000000"/>
          <w:sz w:val="24"/>
          <w:szCs w:val="24"/>
          <w:lang w:eastAsia="hr-HR"/>
        </w:rPr>
      </w:pPr>
    </w:p>
    <w:p w14:paraId="38311E10" w14:textId="77777777" w:rsidR="00767EA6" w:rsidRPr="002506A2" w:rsidRDefault="00767EA6" w:rsidP="00767EA6">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2506A2">
        <w:rPr>
          <w:rFonts w:ascii="Times New Roman" w:eastAsia="Times New Roman" w:hAnsi="Times New Roman" w:cs="Times New Roman"/>
          <w:color w:val="000000"/>
          <w:sz w:val="24"/>
          <w:szCs w:val="24"/>
          <w:lang w:eastAsia="hr-HR"/>
        </w:rPr>
        <w:t>Vrste grobnih mjesta utvrđuju se aktom kojim se uređuju prostorno-tehnički uvjeti na grobljima, koji donosi Upravitelj groblja.</w:t>
      </w:r>
    </w:p>
    <w:p w14:paraId="4F5B24E7" w14:textId="77777777" w:rsidR="00767EA6" w:rsidRPr="002506A2" w:rsidRDefault="00767EA6" w:rsidP="00767EA6">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2506A2">
        <w:rPr>
          <w:rFonts w:ascii="Times New Roman" w:eastAsia="Times New Roman" w:hAnsi="Times New Roman" w:cs="Times New Roman"/>
          <w:color w:val="000000"/>
          <w:sz w:val="24"/>
          <w:szCs w:val="24"/>
          <w:lang w:eastAsia="hr-HR"/>
        </w:rPr>
        <w:tab/>
        <w:t>Pod opremom i uređajima grobnog mjesta, u smislu ove odluke, smatraju se nadgrobna ploča, nadgrobni spomenik i znaci, ograda grobnog mjesta i slično.</w:t>
      </w:r>
    </w:p>
    <w:p w14:paraId="76A38AA1" w14:textId="77777777" w:rsidR="00767EA6" w:rsidRPr="002506A2" w:rsidRDefault="00767EA6" w:rsidP="00767EA6">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2506A2">
        <w:rPr>
          <w:rFonts w:ascii="Times New Roman" w:eastAsia="Times New Roman" w:hAnsi="Times New Roman" w:cs="Times New Roman"/>
          <w:color w:val="000000"/>
          <w:sz w:val="24"/>
          <w:szCs w:val="24"/>
          <w:lang w:eastAsia="hr-HR"/>
        </w:rPr>
        <w:tab/>
        <w:t>Oprema i uređaji grobnog mjesta i</w:t>
      </w:r>
      <w:r w:rsidR="002506A2">
        <w:rPr>
          <w:rFonts w:ascii="Times New Roman" w:eastAsia="Times New Roman" w:hAnsi="Times New Roman" w:cs="Times New Roman"/>
          <w:color w:val="000000"/>
          <w:sz w:val="24"/>
          <w:szCs w:val="24"/>
          <w:lang w:eastAsia="hr-HR"/>
        </w:rPr>
        <w:t>z</w:t>
      </w:r>
      <w:r w:rsidRPr="002506A2">
        <w:rPr>
          <w:rFonts w:ascii="Times New Roman" w:eastAsia="Times New Roman" w:hAnsi="Times New Roman" w:cs="Times New Roman"/>
          <w:color w:val="000000"/>
          <w:sz w:val="24"/>
          <w:szCs w:val="24"/>
          <w:lang w:eastAsia="hr-HR"/>
        </w:rPr>
        <w:t xml:space="preserve"> stavka 2. ovog članka smatraju se nekretninom i vlasništvo su korisnika grobnog mjesta, a vlasništvo istih može se prenositi sukladno zakonu kojim se uređuju groblja i posebnim propisima.</w:t>
      </w:r>
    </w:p>
    <w:p w14:paraId="54094DE9" w14:textId="77777777" w:rsidR="00767EA6" w:rsidRDefault="00767EA6" w:rsidP="00767EA6">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40D79E1A" w14:textId="77777777" w:rsidR="00803BDB" w:rsidRDefault="00803BDB" w:rsidP="00767EA6">
      <w:pPr>
        <w:shd w:val="clear" w:color="auto" w:fill="FFFFFF"/>
        <w:spacing w:after="0" w:line="240" w:lineRule="auto"/>
        <w:jc w:val="both"/>
        <w:rPr>
          <w:rFonts w:ascii="Times New Roman" w:eastAsia="Times New Roman" w:hAnsi="Times New Roman" w:cs="Times New Roman"/>
          <w:b/>
          <w:bCs/>
          <w:color w:val="000000"/>
          <w:sz w:val="24"/>
          <w:szCs w:val="24"/>
          <w:lang w:eastAsia="hr-HR"/>
        </w:rPr>
      </w:pPr>
    </w:p>
    <w:p w14:paraId="2AD93373" w14:textId="77777777" w:rsidR="00803BDB" w:rsidRDefault="00803BDB" w:rsidP="00767EA6">
      <w:pPr>
        <w:shd w:val="clear" w:color="auto" w:fill="FFFFFF"/>
        <w:spacing w:after="0" w:line="240" w:lineRule="auto"/>
        <w:jc w:val="both"/>
        <w:rPr>
          <w:rFonts w:ascii="Times New Roman" w:eastAsia="Times New Roman" w:hAnsi="Times New Roman" w:cs="Times New Roman"/>
          <w:b/>
          <w:bCs/>
          <w:color w:val="000000"/>
          <w:sz w:val="24"/>
          <w:szCs w:val="24"/>
          <w:lang w:eastAsia="hr-HR"/>
        </w:rPr>
      </w:pPr>
    </w:p>
    <w:p w14:paraId="734CE586" w14:textId="78A3E547" w:rsidR="00767EA6" w:rsidRDefault="00767EA6" w:rsidP="00402052">
      <w:pPr>
        <w:shd w:val="clear" w:color="auto" w:fill="FFFFFF"/>
        <w:spacing w:after="0" w:line="240" w:lineRule="auto"/>
        <w:jc w:val="both"/>
        <w:rPr>
          <w:rFonts w:ascii="Times New Roman" w:eastAsia="Times New Roman" w:hAnsi="Times New Roman" w:cs="Times New Roman"/>
          <w:b/>
          <w:bCs/>
          <w:color w:val="000000"/>
          <w:sz w:val="24"/>
          <w:szCs w:val="24"/>
          <w:lang w:eastAsia="hr-HR"/>
        </w:rPr>
      </w:pPr>
      <w:r w:rsidRPr="00767EA6">
        <w:rPr>
          <w:rFonts w:ascii="Times New Roman" w:eastAsia="Times New Roman" w:hAnsi="Times New Roman" w:cs="Times New Roman"/>
          <w:b/>
          <w:bCs/>
          <w:color w:val="000000"/>
          <w:sz w:val="24"/>
          <w:szCs w:val="24"/>
          <w:lang w:eastAsia="hr-HR"/>
        </w:rPr>
        <w:lastRenderedPageBreak/>
        <w:t>I</w:t>
      </w:r>
      <w:r>
        <w:rPr>
          <w:rFonts w:ascii="Times New Roman" w:eastAsia="Times New Roman" w:hAnsi="Times New Roman" w:cs="Times New Roman"/>
          <w:b/>
          <w:bCs/>
          <w:color w:val="000000"/>
          <w:sz w:val="24"/>
          <w:szCs w:val="24"/>
          <w:lang w:eastAsia="hr-HR"/>
        </w:rPr>
        <w:t>V</w:t>
      </w:r>
      <w:r w:rsidRPr="00767EA6">
        <w:rPr>
          <w:rFonts w:ascii="Times New Roman" w:eastAsia="Times New Roman" w:hAnsi="Times New Roman" w:cs="Times New Roman"/>
          <w:b/>
          <w:bCs/>
          <w:color w:val="000000"/>
          <w:sz w:val="24"/>
          <w:szCs w:val="24"/>
          <w:lang w:eastAsia="hr-HR"/>
        </w:rPr>
        <w:t>. MJERILA I NAČIN DODJELJIVANJA I USTUPANJA GROBNIH MJESTA NA KORIŠTENJE</w:t>
      </w:r>
    </w:p>
    <w:p w14:paraId="03FB1F1D" w14:textId="77777777" w:rsidR="00803BDB" w:rsidRDefault="00803BDB"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p>
    <w:p w14:paraId="53E55AC6" w14:textId="77777777" w:rsidR="00A370A5" w:rsidRDefault="00767EA6"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767EA6">
        <w:rPr>
          <w:rFonts w:ascii="Times New Roman" w:eastAsia="Times New Roman" w:hAnsi="Times New Roman" w:cs="Times New Roman"/>
          <w:b/>
          <w:bCs/>
          <w:color w:val="000000"/>
          <w:sz w:val="24"/>
          <w:szCs w:val="24"/>
          <w:lang w:eastAsia="hr-HR"/>
        </w:rPr>
        <w:t xml:space="preserve">Članak </w:t>
      </w:r>
      <w:r w:rsidR="0093770A">
        <w:rPr>
          <w:rFonts w:ascii="Times New Roman" w:eastAsia="Times New Roman" w:hAnsi="Times New Roman" w:cs="Times New Roman"/>
          <w:b/>
          <w:bCs/>
          <w:color w:val="000000"/>
          <w:sz w:val="24"/>
          <w:szCs w:val="24"/>
          <w:lang w:eastAsia="hr-HR"/>
        </w:rPr>
        <w:t>7</w:t>
      </w:r>
      <w:r w:rsidRPr="00767EA6">
        <w:rPr>
          <w:rFonts w:ascii="Times New Roman" w:eastAsia="Times New Roman" w:hAnsi="Times New Roman" w:cs="Times New Roman"/>
          <w:b/>
          <w:bCs/>
          <w:color w:val="000000"/>
          <w:sz w:val="24"/>
          <w:szCs w:val="24"/>
          <w:lang w:eastAsia="hr-HR"/>
        </w:rPr>
        <w:t>.</w:t>
      </w:r>
    </w:p>
    <w:p w14:paraId="06D54251" w14:textId="77777777" w:rsidR="00402052" w:rsidRPr="00315AA2" w:rsidRDefault="00402052"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p>
    <w:p w14:paraId="20D84376" w14:textId="77777777" w:rsidR="00A370A5" w:rsidRPr="00A370A5" w:rsidRDefault="00A370A5" w:rsidP="00A370A5">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A370A5">
        <w:rPr>
          <w:rFonts w:ascii="Times New Roman" w:eastAsia="Times New Roman" w:hAnsi="Times New Roman" w:cs="Times New Roman"/>
          <w:color w:val="000000"/>
          <w:sz w:val="24"/>
          <w:szCs w:val="24"/>
          <w:lang w:eastAsia="hr-HR"/>
        </w:rPr>
        <w:t>Upravitelj groblja, na temelju dokumentiranog zahtjeva korisnika, dodjeljuje grobno mjesto na korištenje na neodređeno vrijeme uz naknadu, o čemu donosi rješenje.</w:t>
      </w:r>
    </w:p>
    <w:p w14:paraId="23A0BE11" w14:textId="77777777" w:rsidR="00A370A5" w:rsidRPr="00A370A5" w:rsidRDefault="00A370A5" w:rsidP="00A370A5">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A370A5">
        <w:rPr>
          <w:rFonts w:ascii="Times New Roman" w:eastAsia="Times New Roman" w:hAnsi="Times New Roman" w:cs="Times New Roman"/>
          <w:color w:val="000000"/>
          <w:sz w:val="24"/>
          <w:szCs w:val="24"/>
          <w:lang w:eastAsia="hr-HR"/>
        </w:rPr>
        <w:tab/>
        <w:t>Rješenje o dodjeli grobnog mjesta na korištenje donosi se kod svake promjene korisnika grobnog mjesta.</w:t>
      </w:r>
    </w:p>
    <w:p w14:paraId="68A84E7E" w14:textId="69EB0822" w:rsidR="00A370A5" w:rsidRPr="00B52A4F" w:rsidRDefault="00A370A5" w:rsidP="00A370A5">
      <w:pPr>
        <w:shd w:val="clear" w:color="auto" w:fill="FFFFFF"/>
        <w:spacing w:after="0" w:line="240" w:lineRule="auto"/>
        <w:jc w:val="both"/>
        <w:rPr>
          <w:rFonts w:ascii="Times New Roman" w:eastAsia="Times New Roman" w:hAnsi="Times New Roman" w:cs="Times New Roman"/>
          <w:sz w:val="24"/>
          <w:szCs w:val="24"/>
          <w:lang w:eastAsia="hr-HR"/>
        </w:rPr>
      </w:pPr>
      <w:r w:rsidRPr="00A370A5">
        <w:rPr>
          <w:rFonts w:ascii="Times New Roman" w:eastAsia="Times New Roman" w:hAnsi="Times New Roman" w:cs="Times New Roman"/>
          <w:color w:val="000000"/>
          <w:sz w:val="24"/>
          <w:szCs w:val="24"/>
          <w:lang w:eastAsia="hr-HR"/>
        </w:rPr>
        <w:tab/>
        <w:t xml:space="preserve">Protiv rješenja iz stavka 1. i 2. ovog članka može se izjaviti žalba Jedinstvenom upravnom </w:t>
      </w:r>
      <w:r w:rsidRPr="00B52A4F">
        <w:rPr>
          <w:rFonts w:ascii="Times New Roman" w:eastAsia="Times New Roman" w:hAnsi="Times New Roman" w:cs="Times New Roman"/>
          <w:sz w:val="24"/>
          <w:szCs w:val="24"/>
          <w:lang w:eastAsia="hr-HR"/>
        </w:rPr>
        <w:t>odjelu Općine</w:t>
      </w:r>
      <w:r w:rsidR="00402052">
        <w:rPr>
          <w:rFonts w:ascii="Times New Roman" w:eastAsia="Times New Roman" w:hAnsi="Times New Roman" w:cs="Times New Roman"/>
          <w:sz w:val="24"/>
          <w:szCs w:val="24"/>
          <w:lang w:eastAsia="hr-HR"/>
        </w:rPr>
        <w:t xml:space="preserve"> Kijevo</w:t>
      </w:r>
      <w:r w:rsidRPr="00B52A4F">
        <w:rPr>
          <w:rFonts w:ascii="Times New Roman" w:eastAsia="Times New Roman" w:hAnsi="Times New Roman" w:cs="Times New Roman"/>
          <w:sz w:val="24"/>
          <w:szCs w:val="24"/>
          <w:lang w:eastAsia="hr-HR"/>
        </w:rPr>
        <w:t xml:space="preserve">. </w:t>
      </w:r>
    </w:p>
    <w:p w14:paraId="1BD81A15" w14:textId="77777777" w:rsidR="00B65D80" w:rsidRPr="00767EA6" w:rsidRDefault="00B65D80" w:rsidP="00A370A5">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4C6D5718" w14:textId="77777777" w:rsidR="00B65D80" w:rsidRDefault="00B65D80"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B65D80">
        <w:rPr>
          <w:rFonts w:ascii="Times New Roman" w:eastAsia="Times New Roman" w:hAnsi="Times New Roman" w:cs="Times New Roman"/>
          <w:b/>
          <w:bCs/>
          <w:color w:val="000000"/>
          <w:sz w:val="24"/>
          <w:szCs w:val="24"/>
          <w:lang w:eastAsia="hr-HR"/>
        </w:rPr>
        <w:t xml:space="preserve">Članak </w:t>
      </w:r>
      <w:r w:rsidR="0093770A">
        <w:rPr>
          <w:rFonts w:ascii="Times New Roman" w:eastAsia="Times New Roman" w:hAnsi="Times New Roman" w:cs="Times New Roman"/>
          <w:b/>
          <w:bCs/>
          <w:color w:val="000000"/>
          <w:sz w:val="24"/>
          <w:szCs w:val="24"/>
          <w:lang w:eastAsia="hr-HR"/>
        </w:rPr>
        <w:t>8</w:t>
      </w:r>
      <w:r w:rsidRPr="00B65D80">
        <w:rPr>
          <w:rFonts w:ascii="Times New Roman" w:eastAsia="Times New Roman" w:hAnsi="Times New Roman" w:cs="Times New Roman"/>
          <w:b/>
          <w:bCs/>
          <w:color w:val="000000"/>
          <w:sz w:val="24"/>
          <w:szCs w:val="24"/>
          <w:lang w:eastAsia="hr-HR"/>
        </w:rPr>
        <w:t>.</w:t>
      </w:r>
    </w:p>
    <w:p w14:paraId="330C7E18" w14:textId="77777777" w:rsidR="00402052" w:rsidRPr="00315AA2" w:rsidRDefault="00402052"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p>
    <w:p w14:paraId="19B307CA" w14:textId="77777777" w:rsidR="00B65D80" w:rsidRPr="004B2A12" w:rsidRDefault="00B65D80" w:rsidP="00E62C2F">
      <w:pPr>
        <w:shd w:val="clear" w:color="auto" w:fill="FFFFFF"/>
        <w:spacing w:after="0" w:line="240" w:lineRule="auto"/>
        <w:ind w:firstLine="360"/>
        <w:jc w:val="both"/>
        <w:rPr>
          <w:rFonts w:ascii="Times New Roman" w:eastAsia="Times New Roman" w:hAnsi="Times New Roman" w:cs="Times New Roman"/>
          <w:bCs/>
          <w:color w:val="000000"/>
          <w:sz w:val="24"/>
          <w:szCs w:val="24"/>
          <w:lang w:eastAsia="hr-HR"/>
        </w:rPr>
      </w:pPr>
      <w:r w:rsidRPr="004B2A12">
        <w:rPr>
          <w:rFonts w:ascii="Times New Roman" w:eastAsia="Times New Roman" w:hAnsi="Times New Roman" w:cs="Times New Roman"/>
          <w:bCs/>
          <w:color w:val="000000"/>
          <w:sz w:val="24"/>
          <w:szCs w:val="24"/>
          <w:lang w:eastAsia="hr-HR"/>
        </w:rPr>
        <w:t>Grobna mjesta dodjeljuju se na korištenje prema Planu rasporeda i korištenja grobnih mjesta (u daljnjem tekstu: Plan) koji donosi Upravitelj groblja, redoslijedom prema brojevima raspoloživih grobnih mjesta označenih u Planu, na način da se u najvećoj mogućoj mjeri usvoje želje korisnika.</w:t>
      </w:r>
    </w:p>
    <w:p w14:paraId="1E100389" w14:textId="77777777" w:rsidR="00402052" w:rsidRDefault="00402052" w:rsidP="00402052">
      <w:pPr>
        <w:shd w:val="clear" w:color="auto" w:fill="FFFFFF"/>
        <w:spacing w:after="0" w:line="240" w:lineRule="auto"/>
        <w:jc w:val="both"/>
        <w:rPr>
          <w:rFonts w:ascii="Times New Roman" w:eastAsia="Times New Roman" w:hAnsi="Times New Roman" w:cs="Times New Roman"/>
          <w:bCs/>
          <w:color w:val="000000"/>
          <w:sz w:val="24"/>
          <w:szCs w:val="24"/>
          <w:lang w:eastAsia="hr-HR"/>
        </w:rPr>
      </w:pPr>
    </w:p>
    <w:p w14:paraId="043EA295" w14:textId="5F56BFFC" w:rsidR="00B65D80" w:rsidRPr="00402052" w:rsidRDefault="00B65D80" w:rsidP="00402052">
      <w:pPr>
        <w:shd w:val="clear" w:color="auto" w:fill="FFFFFF"/>
        <w:spacing w:after="0" w:line="240" w:lineRule="auto"/>
        <w:jc w:val="both"/>
        <w:rPr>
          <w:rFonts w:ascii="Times New Roman" w:eastAsia="Times New Roman" w:hAnsi="Times New Roman" w:cs="Times New Roman"/>
          <w:bCs/>
          <w:color w:val="000000"/>
          <w:sz w:val="24"/>
          <w:szCs w:val="24"/>
          <w:lang w:eastAsia="hr-HR"/>
        </w:rPr>
      </w:pPr>
      <w:r w:rsidRPr="00402052">
        <w:rPr>
          <w:rFonts w:ascii="Times New Roman" w:eastAsia="Times New Roman" w:hAnsi="Times New Roman" w:cs="Times New Roman"/>
          <w:bCs/>
          <w:color w:val="000000"/>
          <w:sz w:val="24"/>
          <w:szCs w:val="24"/>
          <w:lang w:eastAsia="hr-HR"/>
        </w:rPr>
        <w:t>Plan mora sadržavati:</w:t>
      </w:r>
    </w:p>
    <w:p w14:paraId="71EFEB91" w14:textId="77777777" w:rsidR="00B65D80" w:rsidRPr="004B2A12" w:rsidRDefault="00BB1BDD" w:rsidP="00402052">
      <w:pPr>
        <w:pStyle w:val="Odlomakpopisa"/>
        <w:numPr>
          <w:ilvl w:val="0"/>
          <w:numId w:val="12"/>
        </w:numPr>
        <w:shd w:val="clear" w:color="auto" w:fill="FFFFFF"/>
        <w:spacing w:after="0" w:line="240" w:lineRule="auto"/>
        <w:jc w:val="both"/>
        <w:rPr>
          <w:rFonts w:ascii="Times New Roman" w:eastAsia="Times New Roman" w:hAnsi="Times New Roman" w:cs="Times New Roman"/>
          <w:bCs/>
          <w:color w:val="000000"/>
          <w:sz w:val="24"/>
          <w:szCs w:val="24"/>
          <w:lang w:eastAsia="hr-HR"/>
        </w:rPr>
      </w:pPr>
      <w:r>
        <w:rPr>
          <w:rFonts w:ascii="Times New Roman" w:eastAsia="Times New Roman" w:hAnsi="Times New Roman" w:cs="Times New Roman"/>
          <w:bCs/>
          <w:color w:val="000000"/>
          <w:sz w:val="24"/>
          <w:szCs w:val="24"/>
          <w:lang w:eastAsia="hr-HR"/>
        </w:rPr>
        <w:t>r</w:t>
      </w:r>
      <w:r w:rsidR="00B65D80" w:rsidRPr="004B2A12">
        <w:rPr>
          <w:rFonts w:ascii="Times New Roman" w:eastAsia="Times New Roman" w:hAnsi="Times New Roman" w:cs="Times New Roman"/>
          <w:bCs/>
          <w:color w:val="000000"/>
          <w:sz w:val="24"/>
          <w:szCs w:val="24"/>
          <w:lang w:eastAsia="hr-HR"/>
        </w:rPr>
        <w:t>aspored grobnih polja,</w:t>
      </w:r>
    </w:p>
    <w:p w14:paraId="1C2D17C8" w14:textId="38C9E59E" w:rsidR="00B65D80" w:rsidRDefault="00BB1BDD" w:rsidP="00402052">
      <w:pPr>
        <w:pStyle w:val="Odlomakpopisa"/>
        <w:numPr>
          <w:ilvl w:val="0"/>
          <w:numId w:val="12"/>
        </w:numPr>
        <w:shd w:val="clear" w:color="auto" w:fill="FFFFFF"/>
        <w:spacing w:after="0" w:line="240" w:lineRule="auto"/>
        <w:jc w:val="both"/>
        <w:rPr>
          <w:rFonts w:ascii="Times New Roman" w:eastAsia="Times New Roman" w:hAnsi="Times New Roman" w:cs="Times New Roman"/>
          <w:bCs/>
          <w:color w:val="000000"/>
          <w:sz w:val="24"/>
          <w:szCs w:val="24"/>
          <w:lang w:eastAsia="hr-HR"/>
        </w:rPr>
      </w:pPr>
      <w:r>
        <w:rPr>
          <w:rFonts w:ascii="Times New Roman" w:eastAsia="Times New Roman" w:hAnsi="Times New Roman" w:cs="Times New Roman"/>
          <w:bCs/>
          <w:color w:val="000000"/>
          <w:sz w:val="24"/>
          <w:szCs w:val="24"/>
          <w:lang w:eastAsia="hr-HR"/>
        </w:rPr>
        <w:t>r</w:t>
      </w:r>
      <w:r w:rsidR="00B65D80" w:rsidRPr="004B2A12">
        <w:rPr>
          <w:rFonts w:ascii="Times New Roman" w:eastAsia="Times New Roman" w:hAnsi="Times New Roman" w:cs="Times New Roman"/>
          <w:bCs/>
          <w:color w:val="000000"/>
          <w:sz w:val="24"/>
          <w:szCs w:val="24"/>
          <w:lang w:eastAsia="hr-HR"/>
        </w:rPr>
        <w:t>aspored grobnih mjesta u kojima su naznačene oznake, brojevi grobnih mjesta i njihove površine te grafički prikaz njihovog rasporeda</w:t>
      </w:r>
    </w:p>
    <w:p w14:paraId="11A72936" w14:textId="77777777" w:rsidR="00E62C2F" w:rsidRDefault="00E62C2F" w:rsidP="00E62C2F">
      <w:pPr>
        <w:shd w:val="clear" w:color="auto" w:fill="FFFFFF"/>
        <w:spacing w:after="0" w:line="240" w:lineRule="auto"/>
        <w:jc w:val="both"/>
        <w:rPr>
          <w:rFonts w:ascii="Times New Roman" w:eastAsia="Times New Roman" w:hAnsi="Times New Roman" w:cs="Times New Roman"/>
          <w:bCs/>
          <w:color w:val="000000"/>
          <w:sz w:val="24"/>
          <w:szCs w:val="24"/>
          <w:lang w:eastAsia="hr-HR"/>
        </w:rPr>
      </w:pPr>
    </w:p>
    <w:p w14:paraId="54E4B842" w14:textId="77777777" w:rsidR="00840BA5" w:rsidRPr="00315AA2" w:rsidRDefault="00E62C2F" w:rsidP="00315AA2">
      <w:pPr>
        <w:shd w:val="clear" w:color="auto" w:fill="FFFFFF"/>
        <w:spacing w:after="0" w:line="240" w:lineRule="auto"/>
        <w:jc w:val="center"/>
        <w:rPr>
          <w:rFonts w:ascii="Calibri" w:eastAsia="Times New Roman" w:hAnsi="Calibri" w:cs="Calibri"/>
          <w:color w:val="000000"/>
          <w:sz w:val="24"/>
          <w:szCs w:val="24"/>
          <w:lang w:eastAsia="hr-HR"/>
        </w:rPr>
      </w:pPr>
      <w:r w:rsidRPr="005F43D8">
        <w:rPr>
          <w:rFonts w:ascii="Times New Roman" w:eastAsia="Times New Roman" w:hAnsi="Times New Roman" w:cs="Times New Roman"/>
          <w:b/>
          <w:bCs/>
          <w:color w:val="000000"/>
          <w:sz w:val="24"/>
          <w:szCs w:val="24"/>
          <w:lang w:eastAsia="hr-HR"/>
        </w:rPr>
        <w:t xml:space="preserve">Članak </w:t>
      </w:r>
      <w:r w:rsidR="0093770A" w:rsidRPr="005F43D8">
        <w:rPr>
          <w:rFonts w:ascii="Times New Roman" w:eastAsia="Times New Roman" w:hAnsi="Times New Roman" w:cs="Times New Roman"/>
          <w:b/>
          <w:bCs/>
          <w:color w:val="000000"/>
          <w:sz w:val="24"/>
          <w:szCs w:val="24"/>
          <w:lang w:eastAsia="hr-HR"/>
        </w:rPr>
        <w:t>9</w:t>
      </w:r>
      <w:r w:rsidRPr="005F43D8">
        <w:rPr>
          <w:rFonts w:ascii="Times New Roman" w:eastAsia="Times New Roman" w:hAnsi="Times New Roman" w:cs="Times New Roman"/>
          <w:b/>
          <w:bCs/>
          <w:color w:val="000000"/>
          <w:sz w:val="24"/>
          <w:szCs w:val="24"/>
          <w:lang w:eastAsia="hr-HR"/>
        </w:rPr>
        <w:t>.</w:t>
      </w:r>
    </w:p>
    <w:p w14:paraId="0E270657" w14:textId="77777777" w:rsidR="0061604A" w:rsidRDefault="0061604A" w:rsidP="004B73E5">
      <w:pPr>
        <w:shd w:val="clear" w:color="auto" w:fill="FFFFFF"/>
        <w:spacing w:after="0" w:line="240" w:lineRule="auto"/>
        <w:ind w:firstLine="708"/>
        <w:jc w:val="both"/>
        <w:rPr>
          <w:rFonts w:ascii="Times New Roman" w:eastAsia="Times New Roman" w:hAnsi="Times New Roman" w:cs="Times New Roman"/>
          <w:bCs/>
          <w:color w:val="000000"/>
          <w:sz w:val="24"/>
          <w:szCs w:val="24"/>
          <w:lang w:val="en-GB" w:eastAsia="hr-HR"/>
        </w:rPr>
      </w:pPr>
    </w:p>
    <w:p w14:paraId="608F7526" w14:textId="25321A48" w:rsidR="004B73E5" w:rsidRPr="004B73E5" w:rsidRDefault="004B73E5" w:rsidP="004B73E5">
      <w:pPr>
        <w:shd w:val="clear" w:color="auto" w:fill="FFFFFF"/>
        <w:spacing w:after="0" w:line="240" w:lineRule="auto"/>
        <w:ind w:firstLine="708"/>
        <w:jc w:val="both"/>
        <w:rPr>
          <w:rFonts w:ascii="Times New Roman" w:eastAsia="Times New Roman" w:hAnsi="Times New Roman" w:cs="Times New Roman"/>
          <w:bCs/>
          <w:color w:val="000000"/>
          <w:sz w:val="24"/>
          <w:szCs w:val="24"/>
          <w:lang w:val="en-GB" w:eastAsia="hr-HR"/>
        </w:rPr>
      </w:pPr>
      <w:proofErr w:type="spellStart"/>
      <w:r w:rsidRPr="004B73E5">
        <w:rPr>
          <w:rFonts w:ascii="Times New Roman" w:eastAsia="Times New Roman" w:hAnsi="Times New Roman" w:cs="Times New Roman"/>
          <w:bCs/>
          <w:color w:val="000000"/>
          <w:sz w:val="24"/>
          <w:szCs w:val="24"/>
          <w:lang w:val="en-GB" w:eastAsia="hr-HR"/>
        </w:rPr>
        <w:t>Grobovi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mogu</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biti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pojedinačni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ili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obiteljski</w:t>
      </w:r>
      <w:proofErr w:type="spellEnd"/>
      <w:r w:rsidRPr="004B73E5">
        <w:rPr>
          <w:rFonts w:ascii="Times New Roman" w:eastAsia="Times New Roman" w:hAnsi="Times New Roman" w:cs="Times New Roman"/>
          <w:bCs/>
          <w:color w:val="000000"/>
          <w:sz w:val="24"/>
          <w:szCs w:val="24"/>
          <w:lang w:val="en-GB" w:eastAsia="hr-HR"/>
        </w:rPr>
        <w:t xml:space="preserve"> za </w:t>
      </w:r>
      <w:proofErr w:type="spellStart"/>
      <w:r w:rsidRPr="004B73E5">
        <w:rPr>
          <w:rFonts w:ascii="Times New Roman" w:eastAsia="Times New Roman" w:hAnsi="Times New Roman" w:cs="Times New Roman"/>
          <w:bCs/>
          <w:color w:val="000000"/>
          <w:sz w:val="24"/>
          <w:szCs w:val="24"/>
          <w:lang w:val="en-GB" w:eastAsia="hr-HR"/>
        </w:rPr>
        <w:t>ukop</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jedne</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ili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više</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umrlih</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osoba</w:t>
      </w:r>
      <w:proofErr w:type="spellEnd"/>
      <w:r w:rsidRPr="004B73E5">
        <w:rPr>
          <w:rFonts w:ascii="Times New Roman" w:eastAsia="Times New Roman" w:hAnsi="Times New Roman" w:cs="Times New Roman"/>
          <w:bCs/>
          <w:color w:val="000000"/>
          <w:sz w:val="24"/>
          <w:szCs w:val="24"/>
          <w:lang w:val="en-GB" w:eastAsia="hr-HR"/>
        </w:rPr>
        <w:t>.</w:t>
      </w:r>
    </w:p>
    <w:p w14:paraId="7A8E0E5D" w14:textId="77777777" w:rsidR="004B73E5" w:rsidRPr="004B73E5" w:rsidRDefault="004B73E5" w:rsidP="004B73E5">
      <w:pPr>
        <w:shd w:val="clear" w:color="auto" w:fill="FFFFFF"/>
        <w:spacing w:after="0" w:line="240" w:lineRule="auto"/>
        <w:jc w:val="both"/>
        <w:rPr>
          <w:rFonts w:ascii="Times New Roman" w:eastAsia="Times New Roman" w:hAnsi="Times New Roman" w:cs="Times New Roman"/>
          <w:bCs/>
          <w:color w:val="000000"/>
          <w:sz w:val="24"/>
          <w:szCs w:val="24"/>
          <w:lang w:val="en-GB" w:eastAsia="hr-HR"/>
        </w:rPr>
      </w:pPr>
      <w:proofErr w:type="spellStart"/>
      <w:r w:rsidRPr="004B73E5">
        <w:rPr>
          <w:rFonts w:ascii="Times New Roman" w:eastAsia="Times New Roman" w:hAnsi="Times New Roman" w:cs="Times New Roman"/>
          <w:bCs/>
          <w:color w:val="000000"/>
          <w:sz w:val="24"/>
          <w:szCs w:val="24"/>
          <w:lang w:val="en-GB" w:eastAsia="hr-HR"/>
        </w:rPr>
        <w:t>Ukop</w:t>
      </w:r>
      <w:proofErr w:type="spellEnd"/>
      <w:r w:rsidRPr="004B73E5">
        <w:rPr>
          <w:rFonts w:ascii="Times New Roman" w:eastAsia="Times New Roman" w:hAnsi="Times New Roman" w:cs="Times New Roman"/>
          <w:bCs/>
          <w:color w:val="000000"/>
          <w:sz w:val="24"/>
          <w:szCs w:val="24"/>
          <w:lang w:val="en-GB" w:eastAsia="hr-HR"/>
        </w:rPr>
        <w:t xml:space="preserve"> u </w:t>
      </w:r>
      <w:proofErr w:type="spellStart"/>
      <w:r w:rsidRPr="004B73E5">
        <w:rPr>
          <w:rFonts w:ascii="Times New Roman" w:eastAsia="Times New Roman" w:hAnsi="Times New Roman" w:cs="Times New Roman"/>
          <w:bCs/>
          <w:color w:val="000000"/>
          <w:sz w:val="24"/>
          <w:szCs w:val="24"/>
          <w:lang w:val="en-GB" w:eastAsia="hr-HR"/>
        </w:rPr>
        <w:t>grobno</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mjesto</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obavlja</w:t>
      </w:r>
      <w:proofErr w:type="spellEnd"/>
      <w:r w:rsidRPr="004B73E5">
        <w:rPr>
          <w:rFonts w:ascii="Times New Roman" w:eastAsia="Times New Roman" w:hAnsi="Times New Roman" w:cs="Times New Roman"/>
          <w:bCs/>
          <w:color w:val="000000"/>
          <w:sz w:val="24"/>
          <w:szCs w:val="24"/>
          <w:lang w:val="en-GB" w:eastAsia="hr-HR"/>
        </w:rPr>
        <w:t xml:space="preserve"> se sukladno </w:t>
      </w:r>
      <w:proofErr w:type="spellStart"/>
      <w:r w:rsidRPr="004B73E5">
        <w:rPr>
          <w:rFonts w:ascii="Times New Roman" w:eastAsia="Times New Roman" w:hAnsi="Times New Roman" w:cs="Times New Roman"/>
          <w:bCs/>
          <w:color w:val="000000"/>
          <w:sz w:val="24"/>
          <w:szCs w:val="24"/>
          <w:lang w:val="en-GB" w:eastAsia="hr-HR"/>
        </w:rPr>
        <w:t>vrsti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grobnog</w:t>
      </w:r>
      <w:proofErr w:type="spellEnd"/>
      <w:r w:rsidRPr="004B73E5">
        <w:rPr>
          <w:rFonts w:ascii="Times New Roman" w:eastAsia="Times New Roman" w:hAnsi="Times New Roman" w:cs="Times New Roman"/>
          <w:bCs/>
          <w:color w:val="000000"/>
          <w:sz w:val="24"/>
          <w:szCs w:val="24"/>
          <w:lang w:val="en-GB" w:eastAsia="hr-HR"/>
        </w:rPr>
        <w:t xml:space="preserve"> mjesta, </w:t>
      </w:r>
      <w:proofErr w:type="spellStart"/>
      <w:r w:rsidRPr="004B73E5">
        <w:rPr>
          <w:rFonts w:ascii="Times New Roman" w:eastAsia="Times New Roman" w:hAnsi="Times New Roman" w:cs="Times New Roman"/>
          <w:bCs/>
          <w:color w:val="000000"/>
          <w:sz w:val="24"/>
          <w:szCs w:val="24"/>
          <w:lang w:val="en-GB" w:eastAsia="hr-HR"/>
        </w:rPr>
        <w:t>njegovu</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kapacitetu</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te</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prostornim</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tehničkim</w:t>
      </w:r>
      <w:proofErr w:type="spellEnd"/>
      <w:r w:rsidRPr="004B73E5">
        <w:rPr>
          <w:rFonts w:ascii="Times New Roman" w:eastAsia="Times New Roman" w:hAnsi="Times New Roman" w:cs="Times New Roman"/>
          <w:bCs/>
          <w:color w:val="000000"/>
          <w:sz w:val="24"/>
          <w:szCs w:val="24"/>
          <w:lang w:val="en-GB" w:eastAsia="hr-HR"/>
        </w:rPr>
        <w:t xml:space="preserve"> i </w:t>
      </w:r>
      <w:proofErr w:type="spellStart"/>
      <w:r w:rsidRPr="004B73E5">
        <w:rPr>
          <w:rFonts w:ascii="Times New Roman" w:eastAsia="Times New Roman" w:hAnsi="Times New Roman" w:cs="Times New Roman"/>
          <w:bCs/>
          <w:color w:val="000000"/>
          <w:sz w:val="24"/>
          <w:szCs w:val="24"/>
          <w:lang w:val="en-GB" w:eastAsia="hr-HR"/>
        </w:rPr>
        <w:t>sanitarnim</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uvjetima</w:t>
      </w:r>
      <w:proofErr w:type="spellEnd"/>
      <w:r w:rsidRPr="004B73E5">
        <w:rPr>
          <w:rFonts w:ascii="Times New Roman" w:eastAsia="Times New Roman" w:hAnsi="Times New Roman" w:cs="Times New Roman"/>
          <w:bCs/>
          <w:color w:val="000000"/>
          <w:sz w:val="24"/>
          <w:szCs w:val="24"/>
          <w:lang w:val="en-GB" w:eastAsia="hr-HR"/>
        </w:rPr>
        <w:t>.</w:t>
      </w:r>
    </w:p>
    <w:p w14:paraId="36CA04A4" w14:textId="77777777" w:rsidR="004B73E5" w:rsidRPr="004B73E5" w:rsidRDefault="004B73E5" w:rsidP="004B73E5">
      <w:pPr>
        <w:shd w:val="clear" w:color="auto" w:fill="FFFFFF"/>
        <w:spacing w:after="0" w:line="240" w:lineRule="auto"/>
        <w:ind w:firstLine="708"/>
        <w:jc w:val="both"/>
        <w:rPr>
          <w:rFonts w:ascii="Times New Roman" w:eastAsia="Times New Roman" w:hAnsi="Times New Roman" w:cs="Times New Roman"/>
          <w:bCs/>
          <w:color w:val="000000"/>
          <w:sz w:val="24"/>
          <w:szCs w:val="24"/>
          <w:lang w:val="en-GB" w:eastAsia="hr-HR"/>
        </w:rPr>
      </w:pPr>
      <w:r w:rsidRPr="004B73E5">
        <w:rPr>
          <w:rFonts w:ascii="Times New Roman" w:eastAsia="Times New Roman" w:hAnsi="Times New Roman" w:cs="Times New Roman"/>
          <w:bCs/>
          <w:color w:val="000000"/>
          <w:sz w:val="24"/>
          <w:szCs w:val="24"/>
          <w:lang w:val="en-GB" w:eastAsia="hr-HR"/>
        </w:rPr>
        <w:t xml:space="preserve">U </w:t>
      </w:r>
      <w:proofErr w:type="spellStart"/>
      <w:r w:rsidRPr="004B73E5">
        <w:rPr>
          <w:rFonts w:ascii="Times New Roman" w:eastAsia="Times New Roman" w:hAnsi="Times New Roman" w:cs="Times New Roman"/>
          <w:bCs/>
          <w:color w:val="000000"/>
          <w:sz w:val="24"/>
          <w:szCs w:val="24"/>
          <w:lang w:val="en-GB" w:eastAsia="hr-HR"/>
        </w:rPr>
        <w:t>isto</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grobno</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mjesto</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može</w:t>
      </w:r>
      <w:proofErr w:type="spellEnd"/>
      <w:r w:rsidRPr="004B73E5">
        <w:rPr>
          <w:rFonts w:ascii="Times New Roman" w:eastAsia="Times New Roman" w:hAnsi="Times New Roman" w:cs="Times New Roman"/>
          <w:bCs/>
          <w:color w:val="000000"/>
          <w:sz w:val="24"/>
          <w:szCs w:val="24"/>
          <w:lang w:val="en-GB" w:eastAsia="hr-HR"/>
        </w:rPr>
        <w:t xml:space="preserve"> se </w:t>
      </w:r>
      <w:proofErr w:type="spellStart"/>
      <w:r w:rsidRPr="004B73E5">
        <w:rPr>
          <w:rFonts w:ascii="Times New Roman" w:eastAsia="Times New Roman" w:hAnsi="Times New Roman" w:cs="Times New Roman"/>
          <w:bCs/>
          <w:color w:val="000000"/>
          <w:sz w:val="24"/>
          <w:szCs w:val="24"/>
          <w:lang w:val="en-GB" w:eastAsia="hr-HR"/>
        </w:rPr>
        <w:t>obaviti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više</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ukopa</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ako</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su</w:t>
      </w:r>
      <w:proofErr w:type="spellEnd"/>
      <w:r w:rsidRPr="004B73E5">
        <w:rPr>
          <w:rFonts w:ascii="Times New Roman" w:eastAsia="Times New Roman" w:hAnsi="Times New Roman" w:cs="Times New Roman"/>
          <w:bCs/>
          <w:color w:val="000000"/>
          <w:sz w:val="24"/>
          <w:szCs w:val="24"/>
          <w:lang w:val="en-GB" w:eastAsia="hr-HR"/>
        </w:rPr>
        <w:t xml:space="preserve"> za to </w:t>
      </w:r>
      <w:proofErr w:type="spellStart"/>
      <w:r w:rsidRPr="004B73E5">
        <w:rPr>
          <w:rFonts w:ascii="Times New Roman" w:eastAsia="Times New Roman" w:hAnsi="Times New Roman" w:cs="Times New Roman"/>
          <w:bCs/>
          <w:color w:val="000000"/>
          <w:sz w:val="24"/>
          <w:szCs w:val="24"/>
          <w:lang w:val="en-GB" w:eastAsia="hr-HR"/>
        </w:rPr>
        <w:t>ispunjeni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uvjeti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propisani</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zakonom</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ovom</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Odlukom</w:t>
      </w:r>
      <w:proofErr w:type="spellEnd"/>
      <w:r w:rsidRPr="004B73E5">
        <w:rPr>
          <w:rFonts w:ascii="Times New Roman" w:eastAsia="Times New Roman" w:hAnsi="Times New Roman" w:cs="Times New Roman"/>
          <w:bCs/>
          <w:color w:val="000000"/>
          <w:sz w:val="24"/>
          <w:szCs w:val="24"/>
          <w:lang w:val="en-GB" w:eastAsia="hr-HR"/>
        </w:rPr>
        <w:t xml:space="preserve"> i </w:t>
      </w:r>
      <w:proofErr w:type="spellStart"/>
      <w:r w:rsidRPr="004B73E5">
        <w:rPr>
          <w:rFonts w:ascii="Times New Roman" w:eastAsia="Times New Roman" w:hAnsi="Times New Roman" w:cs="Times New Roman"/>
          <w:bCs/>
          <w:color w:val="000000"/>
          <w:sz w:val="24"/>
          <w:szCs w:val="24"/>
          <w:lang w:val="en-GB" w:eastAsia="hr-HR"/>
        </w:rPr>
        <w:t>drugim</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važećim</w:t>
      </w:r>
      <w:proofErr w:type="spellEnd"/>
      <w:r w:rsidRPr="004B73E5">
        <w:rPr>
          <w:rFonts w:ascii="Times New Roman" w:eastAsia="Times New Roman" w:hAnsi="Times New Roman" w:cs="Times New Roman"/>
          <w:bCs/>
          <w:color w:val="000000"/>
          <w:sz w:val="24"/>
          <w:szCs w:val="24"/>
          <w:lang w:val="en-GB" w:eastAsia="hr-HR"/>
        </w:rPr>
        <w:t xml:space="preserve"> </w:t>
      </w:r>
      <w:proofErr w:type="spellStart"/>
      <w:r w:rsidRPr="004B73E5">
        <w:rPr>
          <w:rFonts w:ascii="Times New Roman" w:eastAsia="Times New Roman" w:hAnsi="Times New Roman" w:cs="Times New Roman"/>
          <w:bCs/>
          <w:color w:val="000000"/>
          <w:sz w:val="24"/>
          <w:szCs w:val="24"/>
          <w:lang w:val="en-GB" w:eastAsia="hr-HR"/>
        </w:rPr>
        <w:t>propisima</w:t>
      </w:r>
      <w:proofErr w:type="spellEnd"/>
      <w:r w:rsidRPr="004B73E5">
        <w:rPr>
          <w:rFonts w:ascii="Times New Roman" w:eastAsia="Times New Roman" w:hAnsi="Times New Roman" w:cs="Times New Roman"/>
          <w:bCs/>
          <w:color w:val="000000"/>
          <w:sz w:val="24"/>
          <w:szCs w:val="24"/>
          <w:lang w:val="en-GB" w:eastAsia="hr-HR"/>
        </w:rPr>
        <w:t>.</w:t>
      </w:r>
    </w:p>
    <w:p w14:paraId="537D922B" w14:textId="77777777" w:rsidR="00767EA6" w:rsidRDefault="00767EA6" w:rsidP="00767EA6">
      <w:pPr>
        <w:shd w:val="clear" w:color="auto" w:fill="FFFFFF"/>
        <w:spacing w:after="0" w:line="240" w:lineRule="auto"/>
        <w:jc w:val="both"/>
        <w:rPr>
          <w:rFonts w:ascii="Times New Roman" w:eastAsia="Times New Roman" w:hAnsi="Times New Roman" w:cs="Times New Roman"/>
          <w:b/>
          <w:bCs/>
          <w:color w:val="000000"/>
          <w:sz w:val="24"/>
          <w:szCs w:val="24"/>
          <w:lang w:eastAsia="hr-HR"/>
        </w:rPr>
      </w:pPr>
    </w:p>
    <w:p w14:paraId="135D6D84" w14:textId="77777777" w:rsidR="00840BA5" w:rsidRDefault="00840BA5"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840BA5">
        <w:rPr>
          <w:rFonts w:ascii="Times New Roman" w:eastAsia="Times New Roman" w:hAnsi="Times New Roman" w:cs="Times New Roman"/>
          <w:b/>
          <w:bCs/>
          <w:color w:val="000000"/>
          <w:sz w:val="24"/>
          <w:szCs w:val="24"/>
          <w:lang w:eastAsia="hr-HR"/>
        </w:rPr>
        <w:t xml:space="preserve">Članak </w:t>
      </w:r>
      <w:r w:rsidR="0093770A">
        <w:rPr>
          <w:rFonts w:ascii="Times New Roman" w:eastAsia="Times New Roman" w:hAnsi="Times New Roman" w:cs="Times New Roman"/>
          <w:b/>
          <w:bCs/>
          <w:color w:val="000000"/>
          <w:sz w:val="24"/>
          <w:szCs w:val="24"/>
          <w:lang w:eastAsia="hr-HR"/>
        </w:rPr>
        <w:t>10</w:t>
      </w:r>
      <w:r w:rsidRPr="00840BA5">
        <w:rPr>
          <w:rFonts w:ascii="Times New Roman" w:eastAsia="Times New Roman" w:hAnsi="Times New Roman" w:cs="Times New Roman"/>
          <w:b/>
          <w:bCs/>
          <w:color w:val="000000"/>
          <w:sz w:val="24"/>
          <w:szCs w:val="24"/>
          <w:lang w:eastAsia="hr-HR"/>
        </w:rPr>
        <w:t>.</w:t>
      </w:r>
    </w:p>
    <w:p w14:paraId="11185104" w14:textId="77777777" w:rsidR="00402052" w:rsidRPr="00315AA2" w:rsidRDefault="00402052" w:rsidP="00315AA2">
      <w:pPr>
        <w:shd w:val="clear" w:color="auto" w:fill="FFFFFF"/>
        <w:spacing w:after="0" w:line="240" w:lineRule="auto"/>
        <w:jc w:val="center"/>
        <w:rPr>
          <w:rFonts w:ascii="Calibri" w:eastAsia="Times New Roman" w:hAnsi="Calibri" w:cs="Calibri"/>
          <w:color w:val="000000"/>
          <w:sz w:val="24"/>
          <w:szCs w:val="24"/>
          <w:lang w:eastAsia="hr-HR"/>
        </w:rPr>
      </w:pPr>
    </w:p>
    <w:p w14:paraId="023F1808" w14:textId="77777777" w:rsidR="00840BA5" w:rsidRPr="00032971" w:rsidRDefault="00840BA5" w:rsidP="00840BA5">
      <w:pPr>
        <w:shd w:val="clear" w:color="auto" w:fill="FFFFFF"/>
        <w:spacing w:after="0" w:line="240" w:lineRule="auto"/>
        <w:ind w:firstLine="708"/>
        <w:jc w:val="both"/>
        <w:rPr>
          <w:rFonts w:ascii="Times New Roman" w:eastAsia="Times New Roman" w:hAnsi="Times New Roman" w:cs="Times New Roman"/>
          <w:bCs/>
          <w:color w:val="000000"/>
          <w:sz w:val="24"/>
          <w:szCs w:val="24"/>
          <w:lang w:eastAsia="hr-HR"/>
        </w:rPr>
      </w:pPr>
      <w:r w:rsidRPr="00032971">
        <w:rPr>
          <w:rFonts w:ascii="Times New Roman" w:eastAsia="Times New Roman" w:hAnsi="Times New Roman" w:cs="Times New Roman"/>
          <w:bCs/>
          <w:color w:val="000000"/>
          <w:sz w:val="24"/>
          <w:szCs w:val="24"/>
          <w:lang w:eastAsia="hr-HR"/>
        </w:rPr>
        <w:t>Prostor grobnog mjesta za grob iznosi:</w:t>
      </w:r>
    </w:p>
    <w:p w14:paraId="49898B6D" w14:textId="77777777" w:rsidR="00840BA5" w:rsidRPr="00032971" w:rsidRDefault="00840BA5" w:rsidP="00840BA5">
      <w:pPr>
        <w:pStyle w:val="Odlomakpopisa"/>
        <w:numPr>
          <w:ilvl w:val="0"/>
          <w:numId w:val="2"/>
        </w:numPr>
        <w:shd w:val="clear" w:color="auto" w:fill="FFFFFF"/>
        <w:spacing w:after="0" w:line="240" w:lineRule="auto"/>
        <w:jc w:val="both"/>
        <w:rPr>
          <w:rFonts w:ascii="Times New Roman" w:eastAsia="Times New Roman" w:hAnsi="Times New Roman" w:cs="Times New Roman"/>
          <w:bCs/>
          <w:color w:val="000000"/>
          <w:sz w:val="24"/>
          <w:szCs w:val="24"/>
          <w:lang w:eastAsia="hr-HR"/>
        </w:rPr>
      </w:pPr>
      <w:r w:rsidRPr="00032971">
        <w:rPr>
          <w:rFonts w:ascii="Times New Roman" w:eastAsia="Times New Roman" w:hAnsi="Times New Roman" w:cs="Times New Roman"/>
          <w:bCs/>
          <w:color w:val="000000"/>
          <w:sz w:val="24"/>
          <w:szCs w:val="24"/>
          <w:lang w:eastAsia="hr-HR"/>
        </w:rPr>
        <w:t>u pravilu 2,70</w:t>
      </w:r>
      <w:r w:rsidR="00032971">
        <w:rPr>
          <w:rFonts w:ascii="Times New Roman" w:eastAsia="Times New Roman" w:hAnsi="Times New Roman" w:cs="Times New Roman"/>
          <w:bCs/>
          <w:color w:val="000000"/>
          <w:sz w:val="24"/>
          <w:szCs w:val="24"/>
          <w:lang w:eastAsia="hr-HR"/>
        </w:rPr>
        <w:t xml:space="preserve"> </w:t>
      </w:r>
      <w:r w:rsidRPr="00032971">
        <w:rPr>
          <w:rFonts w:ascii="Times New Roman" w:eastAsia="Times New Roman" w:hAnsi="Times New Roman" w:cs="Times New Roman"/>
          <w:bCs/>
          <w:color w:val="000000"/>
          <w:sz w:val="24"/>
          <w:szCs w:val="24"/>
          <w:lang w:eastAsia="hr-HR"/>
        </w:rPr>
        <w:t>m u dužinu, a iznimno od 2,00</w:t>
      </w:r>
      <w:r w:rsidR="00032971">
        <w:rPr>
          <w:rFonts w:ascii="Times New Roman" w:eastAsia="Times New Roman" w:hAnsi="Times New Roman" w:cs="Times New Roman"/>
          <w:bCs/>
          <w:color w:val="000000"/>
          <w:sz w:val="24"/>
          <w:szCs w:val="24"/>
          <w:lang w:eastAsia="hr-HR"/>
        </w:rPr>
        <w:t xml:space="preserve"> </w:t>
      </w:r>
      <w:r w:rsidRPr="00032971">
        <w:rPr>
          <w:rFonts w:ascii="Times New Roman" w:eastAsia="Times New Roman" w:hAnsi="Times New Roman" w:cs="Times New Roman"/>
          <w:bCs/>
          <w:color w:val="000000"/>
          <w:sz w:val="24"/>
          <w:szCs w:val="24"/>
          <w:lang w:eastAsia="hr-HR"/>
        </w:rPr>
        <w:t>m do 3,00</w:t>
      </w:r>
      <w:r w:rsidR="00032971">
        <w:rPr>
          <w:rFonts w:ascii="Times New Roman" w:eastAsia="Times New Roman" w:hAnsi="Times New Roman" w:cs="Times New Roman"/>
          <w:bCs/>
          <w:color w:val="000000"/>
          <w:sz w:val="24"/>
          <w:szCs w:val="24"/>
          <w:lang w:eastAsia="hr-HR"/>
        </w:rPr>
        <w:t xml:space="preserve"> </w:t>
      </w:r>
      <w:r w:rsidRPr="00032971">
        <w:rPr>
          <w:rFonts w:ascii="Times New Roman" w:eastAsia="Times New Roman" w:hAnsi="Times New Roman" w:cs="Times New Roman"/>
          <w:bCs/>
          <w:color w:val="000000"/>
          <w:sz w:val="24"/>
          <w:szCs w:val="24"/>
          <w:lang w:eastAsia="hr-HR"/>
        </w:rPr>
        <w:t>m u dužinu ovisno o stvarnom stanju</w:t>
      </w:r>
    </w:p>
    <w:p w14:paraId="3CB6A7FF" w14:textId="77777777" w:rsidR="00840BA5" w:rsidRPr="00032971" w:rsidRDefault="00840BA5" w:rsidP="00840BA5">
      <w:pPr>
        <w:pStyle w:val="Odlomakpopisa"/>
        <w:numPr>
          <w:ilvl w:val="0"/>
          <w:numId w:val="2"/>
        </w:numPr>
        <w:shd w:val="clear" w:color="auto" w:fill="FFFFFF"/>
        <w:spacing w:after="0" w:line="240" w:lineRule="auto"/>
        <w:jc w:val="both"/>
        <w:rPr>
          <w:rFonts w:ascii="Times New Roman" w:eastAsia="Times New Roman" w:hAnsi="Times New Roman" w:cs="Times New Roman"/>
          <w:bCs/>
          <w:color w:val="000000"/>
          <w:sz w:val="24"/>
          <w:szCs w:val="24"/>
          <w:lang w:eastAsia="hr-HR"/>
        </w:rPr>
      </w:pPr>
      <w:r w:rsidRPr="00032971">
        <w:rPr>
          <w:rFonts w:ascii="Times New Roman" w:eastAsia="Times New Roman" w:hAnsi="Times New Roman" w:cs="Times New Roman"/>
          <w:bCs/>
          <w:color w:val="000000"/>
          <w:sz w:val="24"/>
          <w:szCs w:val="24"/>
          <w:lang w:eastAsia="hr-HR"/>
        </w:rPr>
        <w:t>u pravilu 1,40</w:t>
      </w:r>
      <w:r w:rsidR="00032971">
        <w:rPr>
          <w:rFonts w:ascii="Times New Roman" w:eastAsia="Times New Roman" w:hAnsi="Times New Roman" w:cs="Times New Roman"/>
          <w:bCs/>
          <w:color w:val="000000"/>
          <w:sz w:val="24"/>
          <w:szCs w:val="24"/>
          <w:lang w:eastAsia="hr-HR"/>
        </w:rPr>
        <w:t xml:space="preserve"> </w:t>
      </w:r>
      <w:r w:rsidRPr="00032971">
        <w:rPr>
          <w:rFonts w:ascii="Times New Roman" w:eastAsia="Times New Roman" w:hAnsi="Times New Roman" w:cs="Times New Roman"/>
          <w:bCs/>
          <w:color w:val="000000"/>
          <w:sz w:val="24"/>
          <w:szCs w:val="24"/>
          <w:lang w:eastAsia="hr-HR"/>
        </w:rPr>
        <w:t>m u širinu, a iznimno od 1,20</w:t>
      </w:r>
      <w:r w:rsidR="00032971">
        <w:rPr>
          <w:rFonts w:ascii="Times New Roman" w:eastAsia="Times New Roman" w:hAnsi="Times New Roman" w:cs="Times New Roman"/>
          <w:bCs/>
          <w:color w:val="000000"/>
          <w:sz w:val="24"/>
          <w:szCs w:val="24"/>
          <w:lang w:eastAsia="hr-HR"/>
        </w:rPr>
        <w:t xml:space="preserve"> </w:t>
      </w:r>
      <w:r w:rsidRPr="00032971">
        <w:rPr>
          <w:rFonts w:ascii="Times New Roman" w:eastAsia="Times New Roman" w:hAnsi="Times New Roman" w:cs="Times New Roman"/>
          <w:bCs/>
          <w:color w:val="000000"/>
          <w:sz w:val="24"/>
          <w:szCs w:val="24"/>
          <w:lang w:eastAsia="hr-HR"/>
        </w:rPr>
        <w:t>m do 1,50</w:t>
      </w:r>
      <w:r w:rsidR="00032971">
        <w:rPr>
          <w:rFonts w:ascii="Times New Roman" w:eastAsia="Times New Roman" w:hAnsi="Times New Roman" w:cs="Times New Roman"/>
          <w:bCs/>
          <w:color w:val="000000"/>
          <w:sz w:val="24"/>
          <w:szCs w:val="24"/>
          <w:lang w:eastAsia="hr-HR"/>
        </w:rPr>
        <w:t xml:space="preserve"> </w:t>
      </w:r>
      <w:r w:rsidRPr="00032971">
        <w:rPr>
          <w:rFonts w:ascii="Times New Roman" w:eastAsia="Times New Roman" w:hAnsi="Times New Roman" w:cs="Times New Roman"/>
          <w:bCs/>
          <w:color w:val="000000"/>
          <w:sz w:val="24"/>
          <w:szCs w:val="24"/>
          <w:lang w:eastAsia="hr-HR"/>
        </w:rPr>
        <w:t>m u širinu</w:t>
      </w:r>
    </w:p>
    <w:p w14:paraId="4657B27C" w14:textId="77777777" w:rsidR="00840BA5" w:rsidRPr="00032971" w:rsidRDefault="00840BA5" w:rsidP="00840BA5">
      <w:pPr>
        <w:pStyle w:val="Odlomakpopisa"/>
        <w:numPr>
          <w:ilvl w:val="0"/>
          <w:numId w:val="2"/>
        </w:numPr>
        <w:shd w:val="clear" w:color="auto" w:fill="FFFFFF"/>
        <w:spacing w:after="0" w:line="240" w:lineRule="auto"/>
        <w:jc w:val="both"/>
        <w:rPr>
          <w:rFonts w:ascii="Times New Roman" w:eastAsia="Times New Roman" w:hAnsi="Times New Roman" w:cs="Times New Roman"/>
          <w:bCs/>
          <w:color w:val="000000"/>
          <w:sz w:val="24"/>
          <w:szCs w:val="24"/>
          <w:lang w:eastAsia="hr-HR"/>
        </w:rPr>
      </w:pPr>
      <w:r w:rsidRPr="00032971">
        <w:rPr>
          <w:rFonts w:ascii="Times New Roman" w:eastAsia="Times New Roman" w:hAnsi="Times New Roman" w:cs="Times New Roman"/>
          <w:bCs/>
          <w:color w:val="000000"/>
          <w:sz w:val="24"/>
          <w:szCs w:val="24"/>
          <w:lang w:eastAsia="hr-HR"/>
        </w:rPr>
        <w:t>u dubinu do gornjeg ruba lijesa najmanje 0,80 m,</w:t>
      </w:r>
    </w:p>
    <w:p w14:paraId="2D671883" w14:textId="77777777" w:rsidR="00840BA5" w:rsidRPr="00032971" w:rsidRDefault="00840BA5" w:rsidP="00840BA5">
      <w:pPr>
        <w:pStyle w:val="Odlomakpopisa"/>
        <w:numPr>
          <w:ilvl w:val="0"/>
          <w:numId w:val="2"/>
        </w:numPr>
        <w:shd w:val="clear" w:color="auto" w:fill="FFFFFF"/>
        <w:spacing w:after="0" w:line="240" w:lineRule="auto"/>
        <w:jc w:val="both"/>
        <w:rPr>
          <w:rFonts w:ascii="Times New Roman" w:eastAsia="Times New Roman" w:hAnsi="Times New Roman" w:cs="Times New Roman"/>
          <w:bCs/>
          <w:color w:val="000000"/>
          <w:sz w:val="24"/>
          <w:szCs w:val="24"/>
          <w:lang w:eastAsia="hr-HR"/>
        </w:rPr>
      </w:pPr>
      <w:r w:rsidRPr="00032971">
        <w:rPr>
          <w:rFonts w:ascii="Times New Roman" w:eastAsia="Times New Roman" w:hAnsi="Times New Roman" w:cs="Times New Roman"/>
          <w:bCs/>
          <w:color w:val="000000"/>
          <w:sz w:val="24"/>
          <w:szCs w:val="24"/>
          <w:lang w:eastAsia="hr-HR"/>
        </w:rPr>
        <w:t>razmak između grobnih mjesta mora iznositi, u pravilu, najmanje 0,25 m.</w:t>
      </w:r>
    </w:p>
    <w:p w14:paraId="262708C3" w14:textId="77777777" w:rsidR="0061604A" w:rsidRDefault="0061604A" w:rsidP="00315AA2">
      <w:pPr>
        <w:shd w:val="clear" w:color="auto" w:fill="FFFFFF"/>
        <w:spacing w:after="0" w:line="240" w:lineRule="auto"/>
        <w:jc w:val="center"/>
        <w:rPr>
          <w:rFonts w:ascii="Times New Roman" w:eastAsia="Times New Roman" w:hAnsi="Times New Roman" w:cs="Times New Roman"/>
          <w:b/>
          <w:bCs/>
          <w:sz w:val="24"/>
          <w:szCs w:val="24"/>
          <w:lang w:eastAsia="hr-HR"/>
        </w:rPr>
      </w:pPr>
    </w:p>
    <w:p w14:paraId="72239CA6" w14:textId="09FF6735" w:rsidR="00840BA5" w:rsidRDefault="00840BA5" w:rsidP="00315AA2">
      <w:pPr>
        <w:shd w:val="clear" w:color="auto" w:fill="FFFFFF"/>
        <w:spacing w:after="0" w:line="240" w:lineRule="auto"/>
        <w:jc w:val="center"/>
        <w:rPr>
          <w:rFonts w:ascii="Times New Roman" w:eastAsia="Times New Roman" w:hAnsi="Times New Roman" w:cs="Times New Roman"/>
          <w:b/>
          <w:bCs/>
          <w:sz w:val="24"/>
          <w:szCs w:val="24"/>
          <w:lang w:eastAsia="hr-HR"/>
        </w:rPr>
      </w:pPr>
      <w:r w:rsidRPr="00840BA5">
        <w:rPr>
          <w:rFonts w:ascii="Times New Roman" w:eastAsia="Times New Roman" w:hAnsi="Times New Roman" w:cs="Times New Roman"/>
          <w:b/>
          <w:bCs/>
          <w:sz w:val="24"/>
          <w:szCs w:val="24"/>
          <w:lang w:eastAsia="hr-HR"/>
        </w:rPr>
        <w:t>Članak 1</w:t>
      </w:r>
      <w:r w:rsidR="0093770A">
        <w:rPr>
          <w:rFonts w:ascii="Times New Roman" w:eastAsia="Times New Roman" w:hAnsi="Times New Roman" w:cs="Times New Roman"/>
          <w:b/>
          <w:bCs/>
          <w:sz w:val="24"/>
          <w:szCs w:val="24"/>
          <w:lang w:eastAsia="hr-HR"/>
        </w:rPr>
        <w:t>1</w:t>
      </w:r>
      <w:r w:rsidRPr="00840BA5">
        <w:rPr>
          <w:rFonts w:ascii="Times New Roman" w:eastAsia="Times New Roman" w:hAnsi="Times New Roman" w:cs="Times New Roman"/>
          <w:b/>
          <w:bCs/>
          <w:sz w:val="24"/>
          <w:szCs w:val="24"/>
          <w:lang w:eastAsia="hr-HR"/>
        </w:rPr>
        <w:t>.</w:t>
      </w:r>
    </w:p>
    <w:p w14:paraId="37CFCA05" w14:textId="77777777" w:rsidR="00402052" w:rsidRPr="00315AA2" w:rsidRDefault="00402052" w:rsidP="00315AA2">
      <w:pPr>
        <w:shd w:val="clear" w:color="auto" w:fill="FFFFFF"/>
        <w:spacing w:after="0" w:line="240" w:lineRule="auto"/>
        <w:jc w:val="center"/>
        <w:rPr>
          <w:rFonts w:ascii="Calibri" w:eastAsia="Times New Roman" w:hAnsi="Calibri" w:cs="Calibri"/>
          <w:sz w:val="24"/>
          <w:szCs w:val="24"/>
          <w:lang w:eastAsia="hr-HR"/>
        </w:rPr>
      </w:pPr>
    </w:p>
    <w:p w14:paraId="5B3D7F05" w14:textId="77777777" w:rsidR="00840BA5" w:rsidRPr="00032971" w:rsidRDefault="00840BA5" w:rsidP="00840BA5">
      <w:pPr>
        <w:shd w:val="clear" w:color="auto" w:fill="FFFFFF"/>
        <w:spacing w:after="0" w:line="240" w:lineRule="auto"/>
        <w:ind w:left="360" w:firstLine="348"/>
        <w:jc w:val="both"/>
        <w:rPr>
          <w:rFonts w:ascii="Times New Roman" w:eastAsia="Times New Roman" w:hAnsi="Times New Roman" w:cs="Times New Roman"/>
          <w:bCs/>
          <w:color w:val="000000"/>
          <w:sz w:val="24"/>
          <w:szCs w:val="24"/>
          <w:lang w:eastAsia="hr-HR"/>
        </w:rPr>
      </w:pPr>
      <w:r w:rsidRPr="00032971">
        <w:rPr>
          <w:rFonts w:ascii="Times New Roman" w:eastAsia="Times New Roman" w:hAnsi="Times New Roman" w:cs="Times New Roman"/>
          <w:bCs/>
          <w:color w:val="000000"/>
          <w:sz w:val="24"/>
          <w:szCs w:val="24"/>
          <w:lang w:eastAsia="hr-HR"/>
        </w:rPr>
        <w:t>Grobnice se grade od čvrstog materijala i namijenjene su ukopu dviju ili više umrlih osoba.</w:t>
      </w:r>
    </w:p>
    <w:p w14:paraId="613EC040" w14:textId="77777777" w:rsidR="00840BA5" w:rsidRPr="00032971" w:rsidRDefault="00840BA5" w:rsidP="00840BA5">
      <w:pPr>
        <w:shd w:val="clear" w:color="auto" w:fill="FFFFFF"/>
        <w:spacing w:after="0" w:line="240" w:lineRule="auto"/>
        <w:ind w:left="360"/>
        <w:jc w:val="both"/>
        <w:rPr>
          <w:rFonts w:ascii="Times New Roman" w:eastAsia="Times New Roman" w:hAnsi="Times New Roman" w:cs="Times New Roman"/>
          <w:bCs/>
          <w:color w:val="000000"/>
          <w:sz w:val="24"/>
          <w:szCs w:val="24"/>
          <w:lang w:eastAsia="hr-HR"/>
        </w:rPr>
      </w:pPr>
      <w:r w:rsidRPr="00032971">
        <w:rPr>
          <w:rFonts w:ascii="Times New Roman" w:eastAsia="Times New Roman" w:hAnsi="Times New Roman" w:cs="Times New Roman"/>
          <w:bCs/>
          <w:color w:val="000000"/>
          <w:sz w:val="24"/>
          <w:szCs w:val="24"/>
          <w:lang w:eastAsia="hr-HR"/>
        </w:rPr>
        <w:tab/>
        <w:t>Neto dimenzija grobnice (unutar zidova) u jednom stupcu iznosi najmanje 0,90 x 2,30</w:t>
      </w:r>
      <w:r w:rsidR="00032971">
        <w:rPr>
          <w:rFonts w:ascii="Times New Roman" w:eastAsia="Times New Roman" w:hAnsi="Times New Roman" w:cs="Times New Roman"/>
          <w:bCs/>
          <w:color w:val="000000"/>
          <w:sz w:val="24"/>
          <w:szCs w:val="24"/>
          <w:lang w:eastAsia="hr-HR"/>
        </w:rPr>
        <w:t xml:space="preserve"> </w:t>
      </w:r>
      <w:r w:rsidRPr="00032971">
        <w:rPr>
          <w:rFonts w:ascii="Times New Roman" w:eastAsia="Times New Roman" w:hAnsi="Times New Roman" w:cs="Times New Roman"/>
          <w:bCs/>
          <w:color w:val="000000"/>
          <w:sz w:val="24"/>
          <w:szCs w:val="24"/>
          <w:lang w:eastAsia="hr-HR"/>
        </w:rPr>
        <w:t>m, u dva stupca najmanje 1,50 x 2,30 mm, a u tri stupca najmanje 2,20 x 2,30</w:t>
      </w:r>
      <w:r w:rsidR="00032971">
        <w:rPr>
          <w:rFonts w:ascii="Times New Roman" w:eastAsia="Times New Roman" w:hAnsi="Times New Roman" w:cs="Times New Roman"/>
          <w:bCs/>
          <w:color w:val="000000"/>
          <w:sz w:val="24"/>
          <w:szCs w:val="24"/>
          <w:lang w:eastAsia="hr-HR"/>
        </w:rPr>
        <w:t xml:space="preserve"> </w:t>
      </w:r>
      <w:r w:rsidRPr="00032971">
        <w:rPr>
          <w:rFonts w:ascii="Times New Roman" w:eastAsia="Times New Roman" w:hAnsi="Times New Roman" w:cs="Times New Roman"/>
          <w:bCs/>
          <w:color w:val="000000"/>
          <w:sz w:val="24"/>
          <w:szCs w:val="24"/>
          <w:lang w:eastAsia="hr-HR"/>
        </w:rPr>
        <w:t>m</w:t>
      </w:r>
    </w:p>
    <w:p w14:paraId="3F62447F" w14:textId="77777777" w:rsidR="00840BA5" w:rsidRPr="00032971" w:rsidRDefault="00840BA5" w:rsidP="00840BA5">
      <w:pPr>
        <w:shd w:val="clear" w:color="auto" w:fill="FFFFFF"/>
        <w:spacing w:after="0" w:line="240" w:lineRule="auto"/>
        <w:ind w:left="360"/>
        <w:jc w:val="both"/>
        <w:rPr>
          <w:rFonts w:ascii="Times New Roman" w:eastAsia="Times New Roman" w:hAnsi="Times New Roman" w:cs="Times New Roman"/>
          <w:bCs/>
          <w:color w:val="000000"/>
          <w:sz w:val="24"/>
          <w:szCs w:val="24"/>
          <w:lang w:eastAsia="hr-HR"/>
        </w:rPr>
      </w:pPr>
      <w:r w:rsidRPr="00032971">
        <w:rPr>
          <w:rFonts w:ascii="Times New Roman" w:eastAsia="Times New Roman" w:hAnsi="Times New Roman" w:cs="Times New Roman"/>
          <w:bCs/>
          <w:color w:val="000000"/>
          <w:sz w:val="24"/>
          <w:szCs w:val="24"/>
          <w:lang w:eastAsia="hr-HR"/>
        </w:rPr>
        <w:tab/>
        <w:t>Bruto dimenzija grobnice povećava se za 15-30 cm na sve četiri strane od vanjskog ruba zida.</w:t>
      </w:r>
    </w:p>
    <w:p w14:paraId="299C4D91" w14:textId="3985FECE" w:rsidR="00032971" w:rsidRPr="00402052" w:rsidRDefault="00840BA5" w:rsidP="00402052">
      <w:pPr>
        <w:shd w:val="clear" w:color="auto" w:fill="FFFFFF"/>
        <w:spacing w:after="0" w:line="240" w:lineRule="auto"/>
        <w:ind w:left="360"/>
        <w:jc w:val="both"/>
        <w:rPr>
          <w:rFonts w:ascii="Times New Roman" w:eastAsia="Times New Roman" w:hAnsi="Times New Roman" w:cs="Times New Roman"/>
          <w:bCs/>
          <w:color w:val="000000"/>
          <w:sz w:val="24"/>
          <w:szCs w:val="24"/>
          <w:lang w:eastAsia="hr-HR"/>
        </w:rPr>
      </w:pPr>
      <w:r w:rsidRPr="00032971">
        <w:rPr>
          <w:rFonts w:ascii="Times New Roman" w:eastAsia="Times New Roman" w:hAnsi="Times New Roman" w:cs="Times New Roman"/>
          <w:bCs/>
          <w:color w:val="000000"/>
          <w:sz w:val="24"/>
          <w:szCs w:val="24"/>
          <w:lang w:eastAsia="hr-HR"/>
        </w:rPr>
        <w:lastRenderedPageBreak/>
        <w:tab/>
        <w:t>Navedene dimenzije grobnice primjenjuju se ukoliko projektom uređenja groblja nije drugačije uređeno.</w:t>
      </w:r>
      <w:r w:rsidRPr="00032971">
        <w:rPr>
          <w:rFonts w:ascii="Times New Roman" w:hAnsi="Times New Roman" w:cs="Times New Roman"/>
          <w:sz w:val="24"/>
          <w:szCs w:val="24"/>
        </w:rPr>
        <w:t xml:space="preserve"> </w:t>
      </w:r>
    </w:p>
    <w:p w14:paraId="0CB78B31" w14:textId="77777777" w:rsidR="00402052" w:rsidRDefault="00402052" w:rsidP="00402052">
      <w:pPr>
        <w:shd w:val="clear" w:color="auto" w:fill="FFFFFF"/>
        <w:spacing w:after="0" w:line="240" w:lineRule="auto"/>
        <w:rPr>
          <w:rFonts w:ascii="Times New Roman" w:eastAsia="Times New Roman" w:hAnsi="Times New Roman" w:cs="Times New Roman"/>
          <w:b/>
          <w:bCs/>
          <w:color w:val="000000"/>
          <w:sz w:val="24"/>
          <w:szCs w:val="24"/>
          <w:lang w:eastAsia="hr-HR"/>
        </w:rPr>
      </w:pPr>
    </w:p>
    <w:p w14:paraId="1B67FC11" w14:textId="648CE845" w:rsidR="008A2732" w:rsidRDefault="008A2732" w:rsidP="0040205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032971">
        <w:rPr>
          <w:rFonts w:ascii="Times New Roman" w:eastAsia="Times New Roman" w:hAnsi="Times New Roman" w:cs="Times New Roman"/>
          <w:b/>
          <w:bCs/>
          <w:color w:val="000000"/>
          <w:sz w:val="24"/>
          <w:szCs w:val="24"/>
          <w:lang w:eastAsia="hr-HR"/>
        </w:rPr>
        <w:t>Članak 1</w:t>
      </w:r>
      <w:r w:rsidR="0093770A" w:rsidRPr="00032971">
        <w:rPr>
          <w:rFonts w:ascii="Times New Roman" w:eastAsia="Times New Roman" w:hAnsi="Times New Roman" w:cs="Times New Roman"/>
          <w:b/>
          <w:bCs/>
          <w:color w:val="000000"/>
          <w:sz w:val="24"/>
          <w:szCs w:val="24"/>
          <w:lang w:eastAsia="hr-HR"/>
        </w:rPr>
        <w:t>2</w:t>
      </w:r>
      <w:r w:rsidRPr="00032971">
        <w:rPr>
          <w:rFonts w:ascii="Times New Roman" w:eastAsia="Times New Roman" w:hAnsi="Times New Roman" w:cs="Times New Roman"/>
          <w:b/>
          <w:bCs/>
          <w:color w:val="000000"/>
          <w:sz w:val="24"/>
          <w:szCs w:val="24"/>
          <w:lang w:eastAsia="hr-HR"/>
        </w:rPr>
        <w:t>.</w:t>
      </w:r>
    </w:p>
    <w:p w14:paraId="1E5AB05B" w14:textId="77777777" w:rsidR="00402052" w:rsidRPr="00032971" w:rsidRDefault="00402052" w:rsidP="00402052">
      <w:pPr>
        <w:shd w:val="clear" w:color="auto" w:fill="FFFFFF"/>
        <w:spacing w:after="0" w:line="240" w:lineRule="auto"/>
        <w:jc w:val="center"/>
        <w:rPr>
          <w:rFonts w:ascii="Times New Roman" w:eastAsia="Times New Roman" w:hAnsi="Times New Roman" w:cs="Times New Roman"/>
          <w:sz w:val="24"/>
          <w:szCs w:val="24"/>
          <w:lang w:eastAsia="hr-HR"/>
        </w:rPr>
      </w:pPr>
    </w:p>
    <w:p w14:paraId="7F3DEB91" w14:textId="77777777" w:rsidR="008A2732" w:rsidRPr="00032971" w:rsidRDefault="008A2732" w:rsidP="008A2732">
      <w:pPr>
        <w:spacing w:after="0"/>
        <w:ind w:firstLine="708"/>
        <w:jc w:val="both"/>
        <w:rPr>
          <w:rFonts w:ascii="Times New Roman" w:hAnsi="Times New Roman" w:cs="Times New Roman"/>
          <w:sz w:val="24"/>
          <w:szCs w:val="24"/>
        </w:rPr>
      </w:pPr>
      <w:r w:rsidRPr="00032971">
        <w:rPr>
          <w:rFonts w:ascii="Times New Roman" w:hAnsi="Times New Roman" w:cs="Times New Roman"/>
          <w:sz w:val="24"/>
          <w:szCs w:val="24"/>
        </w:rPr>
        <w:t>Pravo ukopa u dodijeljeno grobno mjesto uz korisnika groba imaju i članovi njegove obitelji.</w:t>
      </w:r>
    </w:p>
    <w:p w14:paraId="05832040" w14:textId="77777777" w:rsidR="008A2732" w:rsidRPr="00032971" w:rsidRDefault="008A2732" w:rsidP="008A2732">
      <w:pPr>
        <w:spacing w:after="0"/>
        <w:ind w:firstLine="708"/>
        <w:jc w:val="both"/>
        <w:rPr>
          <w:rFonts w:ascii="Times New Roman" w:hAnsi="Times New Roman" w:cs="Times New Roman"/>
          <w:sz w:val="24"/>
          <w:szCs w:val="24"/>
        </w:rPr>
      </w:pPr>
      <w:r w:rsidRPr="00032971">
        <w:rPr>
          <w:rFonts w:ascii="Times New Roman" w:hAnsi="Times New Roman" w:cs="Times New Roman"/>
          <w:sz w:val="24"/>
          <w:szCs w:val="24"/>
        </w:rPr>
        <w:t>Korisnik groba može odrediti i druge osobe koje imaju pravo ukopa u grobno mjesto ili ovlastiti druge osobe da to umjesto njega učine.</w:t>
      </w:r>
    </w:p>
    <w:p w14:paraId="1278F36C" w14:textId="77777777" w:rsidR="008A2732" w:rsidRPr="00032971" w:rsidRDefault="008A2732" w:rsidP="008A2732">
      <w:pPr>
        <w:spacing w:after="0"/>
        <w:ind w:firstLine="708"/>
        <w:jc w:val="both"/>
        <w:rPr>
          <w:rFonts w:ascii="Times New Roman" w:hAnsi="Times New Roman" w:cs="Times New Roman"/>
          <w:sz w:val="24"/>
          <w:szCs w:val="24"/>
        </w:rPr>
      </w:pPr>
      <w:r w:rsidRPr="00032971">
        <w:rPr>
          <w:rFonts w:ascii="Times New Roman" w:hAnsi="Times New Roman" w:cs="Times New Roman"/>
          <w:sz w:val="24"/>
          <w:szCs w:val="24"/>
        </w:rPr>
        <w:t>Za ukop u grobno mjesto osobe koja nije član obitelji korisnika, potrebna je prethodna pisana suglasnost korisnika, a u slučaju sukorisništva grobnog mjesta, suglasnost svih korisnika.</w:t>
      </w:r>
    </w:p>
    <w:p w14:paraId="451F243E" w14:textId="77777777" w:rsidR="00767EA6" w:rsidRPr="00032971" w:rsidRDefault="008A2732" w:rsidP="008A2732">
      <w:pPr>
        <w:spacing w:after="0"/>
        <w:ind w:firstLine="708"/>
        <w:jc w:val="both"/>
        <w:rPr>
          <w:rFonts w:ascii="Times New Roman" w:hAnsi="Times New Roman" w:cs="Times New Roman"/>
          <w:sz w:val="24"/>
          <w:szCs w:val="24"/>
        </w:rPr>
      </w:pPr>
      <w:r w:rsidRPr="00032971">
        <w:rPr>
          <w:rFonts w:ascii="Times New Roman" w:hAnsi="Times New Roman" w:cs="Times New Roman"/>
          <w:sz w:val="24"/>
          <w:szCs w:val="24"/>
        </w:rPr>
        <w:t>Suglasnost iz stavka 3. ovog članka daje se osobno na zapisnik Upravitelju groblja ili se dostavlja Upravitelju groblja pisanim putem.</w:t>
      </w:r>
      <w:r w:rsidR="005C44B4" w:rsidRPr="00032971">
        <w:rPr>
          <w:rFonts w:ascii="Times New Roman" w:hAnsi="Times New Roman" w:cs="Times New Roman"/>
          <w:sz w:val="24"/>
          <w:szCs w:val="24"/>
        </w:rPr>
        <w:t xml:space="preserve"> </w:t>
      </w:r>
    </w:p>
    <w:p w14:paraId="56BE263B" w14:textId="77777777" w:rsidR="005C44B4" w:rsidRDefault="005C44B4" w:rsidP="005C44B4">
      <w:pPr>
        <w:spacing w:after="0"/>
        <w:rPr>
          <w:rFonts w:ascii="Times New Roman" w:hAnsi="Times New Roman" w:cs="Times New Roman"/>
          <w:sz w:val="24"/>
          <w:szCs w:val="24"/>
        </w:rPr>
      </w:pPr>
    </w:p>
    <w:p w14:paraId="57CD78C1" w14:textId="0E21E3B9" w:rsidR="005C44B4" w:rsidRDefault="005C44B4" w:rsidP="005C44B4">
      <w:pPr>
        <w:spacing w:after="0"/>
        <w:jc w:val="center"/>
        <w:rPr>
          <w:rFonts w:ascii="Times New Roman" w:eastAsia="Times New Roman" w:hAnsi="Times New Roman" w:cs="Times New Roman"/>
          <w:b/>
          <w:bCs/>
          <w:color w:val="000000"/>
          <w:sz w:val="24"/>
          <w:szCs w:val="24"/>
          <w:lang w:eastAsia="hr-HR"/>
        </w:rPr>
      </w:pPr>
      <w:r w:rsidRPr="000028EA">
        <w:rPr>
          <w:rFonts w:ascii="Times New Roman" w:eastAsia="Times New Roman" w:hAnsi="Times New Roman" w:cs="Times New Roman"/>
          <w:b/>
          <w:bCs/>
          <w:color w:val="000000"/>
          <w:sz w:val="24"/>
          <w:szCs w:val="24"/>
          <w:lang w:eastAsia="hr-HR"/>
        </w:rPr>
        <w:t>Članak 1</w:t>
      </w:r>
      <w:r w:rsidR="0093770A" w:rsidRPr="000028EA">
        <w:rPr>
          <w:rFonts w:ascii="Times New Roman" w:eastAsia="Times New Roman" w:hAnsi="Times New Roman" w:cs="Times New Roman"/>
          <w:b/>
          <w:bCs/>
          <w:color w:val="000000"/>
          <w:sz w:val="24"/>
          <w:szCs w:val="24"/>
          <w:lang w:eastAsia="hr-HR"/>
        </w:rPr>
        <w:t>3</w:t>
      </w:r>
      <w:r w:rsidRPr="000028EA">
        <w:rPr>
          <w:rFonts w:ascii="Times New Roman" w:eastAsia="Times New Roman" w:hAnsi="Times New Roman" w:cs="Times New Roman"/>
          <w:b/>
          <w:bCs/>
          <w:color w:val="000000"/>
          <w:sz w:val="24"/>
          <w:szCs w:val="24"/>
          <w:lang w:eastAsia="hr-HR"/>
        </w:rPr>
        <w:t>.</w:t>
      </w:r>
      <w:r w:rsidR="000C34C3">
        <w:rPr>
          <w:rFonts w:ascii="Times New Roman" w:eastAsia="Times New Roman" w:hAnsi="Times New Roman" w:cs="Times New Roman"/>
          <w:b/>
          <w:bCs/>
          <w:color w:val="000000"/>
          <w:sz w:val="24"/>
          <w:szCs w:val="24"/>
          <w:lang w:eastAsia="hr-HR"/>
        </w:rPr>
        <w:t xml:space="preserve"> </w:t>
      </w:r>
    </w:p>
    <w:p w14:paraId="099C7695" w14:textId="77777777" w:rsidR="00402052" w:rsidRDefault="00402052" w:rsidP="005C44B4">
      <w:pPr>
        <w:spacing w:after="0"/>
        <w:jc w:val="center"/>
        <w:rPr>
          <w:rFonts w:ascii="Times New Roman" w:eastAsia="Times New Roman" w:hAnsi="Times New Roman" w:cs="Times New Roman"/>
          <w:b/>
          <w:bCs/>
          <w:color w:val="000000"/>
          <w:sz w:val="24"/>
          <w:szCs w:val="24"/>
          <w:lang w:eastAsia="hr-HR"/>
        </w:rPr>
      </w:pPr>
    </w:p>
    <w:p w14:paraId="6F9DDFB0" w14:textId="77777777" w:rsidR="000028EA" w:rsidRDefault="000028EA" w:rsidP="005C44B4">
      <w:pPr>
        <w:spacing w:after="0"/>
        <w:ind w:firstLine="708"/>
        <w:jc w:val="both"/>
        <w:rPr>
          <w:rFonts w:ascii="Times New Roman" w:hAnsi="Times New Roman" w:cs="Times New Roman"/>
          <w:sz w:val="24"/>
          <w:szCs w:val="24"/>
        </w:rPr>
      </w:pPr>
      <w:r w:rsidRPr="000028EA">
        <w:rPr>
          <w:rFonts w:ascii="Times New Roman" w:hAnsi="Times New Roman" w:cs="Times New Roman"/>
          <w:sz w:val="24"/>
          <w:szCs w:val="24"/>
        </w:rPr>
        <w:t>Grobna mjesta mogu se dodijeliti na korištenje kada nastane potreba za ukopom ili prije nastale potrebe za ukopom, sukladno raspoloživim kapacitetima i uvjetima upravitelja groblja.</w:t>
      </w:r>
    </w:p>
    <w:p w14:paraId="56702C59" w14:textId="16CA72AC" w:rsidR="005C44B4" w:rsidRDefault="005C44B4" w:rsidP="005C44B4">
      <w:pPr>
        <w:spacing w:after="0"/>
        <w:ind w:firstLine="708"/>
        <w:jc w:val="both"/>
        <w:rPr>
          <w:rFonts w:ascii="Times New Roman" w:hAnsi="Times New Roman" w:cs="Times New Roman"/>
          <w:sz w:val="24"/>
          <w:szCs w:val="24"/>
        </w:rPr>
      </w:pPr>
      <w:r w:rsidRPr="005C44B4">
        <w:rPr>
          <w:rFonts w:ascii="Times New Roman" w:hAnsi="Times New Roman" w:cs="Times New Roman"/>
          <w:sz w:val="24"/>
          <w:szCs w:val="24"/>
        </w:rPr>
        <w:t>Iznimno od stavka 1. ovog članka, članovi uže i šire obitelji nestalog hrvatskog branitelja iz Domovinskog rata imaju pravo na dodjelu grobnog mjesta i prije ekshumacije i identifikacije nestalog hrvatskog branitelja iz Domovinskog rata, kao korisnici tog grobnog mjesta, uz obvezu njegova održavanja.</w:t>
      </w:r>
    </w:p>
    <w:p w14:paraId="28622654" w14:textId="77777777" w:rsidR="00145BDE" w:rsidRDefault="00145BDE" w:rsidP="005C44B4">
      <w:pPr>
        <w:spacing w:after="0"/>
        <w:ind w:firstLine="708"/>
        <w:jc w:val="both"/>
        <w:rPr>
          <w:rFonts w:ascii="Times New Roman" w:hAnsi="Times New Roman" w:cs="Times New Roman"/>
          <w:sz w:val="24"/>
          <w:szCs w:val="24"/>
        </w:rPr>
      </w:pPr>
    </w:p>
    <w:p w14:paraId="58653B35" w14:textId="77777777" w:rsidR="00145BDE" w:rsidRDefault="00145BDE" w:rsidP="00315AA2">
      <w:pPr>
        <w:shd w:val="clear" w:color="auto" w:fill="FFFFFF"/>
        <w:spacing w:after="0" w:line="240" w:lineRule="auto"/>
        <w:jc w:val="center"/>
        <w:rPr>
          <w:rFonts w:ascii="Times New Roman" w:eastAsia="Times New Roman" w:hAnsi="Times New Roman" w:cs="Times New Roman"/>
          <w:b/>
          <w:sz w:val="24"/>
          <w:szCs w:val="24"/>
          <w:lang w:eastAsia="hr-HR"/>
        </w:rPr>
      </w:pPr>
      <w:r w:rsidRPr="00145BDE">
        <w:rPr>
          <w:rFonts w:ascii="Times New Roman" w:eastAsia="Times New Roman" w:hAnsi="Times New Roman" w:cs="Times New Roman"/>
          <w:b/>
          <w:sz w:val="24"/>
          <w:szCs w:val="24"/>
          <w:lang w:eastAsia="hr-HR"/>
        </w:rPr>
        <w:t>Članak 1</w:t>
      </w:r>
      <w:r w:rsidR="0093770A">
        <w:rPr>
          <w:rFonts w:ascii="Times New Roman" w:eastAsia="Times New Roman" w:hAnsi="Times New Roman" w:cs="Times New Roman"/>
          <w:b/>
          <w:sz w:val="24"/>
          <w:szCs w:val="24"/>
          <w:lang w:eastAsia="hr-HR"/>
        </w:rPr>
        <w:t>4</w:t>
      </w:r>
      <w:r w:rsidRPr="00145BDE">
        <w:rPr>
          <w:rFonts w:ascii="Times New Roman" w:eastAsia="Times New Roman" w:hAnsi="Times New Roman" w:cs="Times New Roman"/>
          <w:b/>
          <w:sz w:val="24"/>
          <w:szCs w:val="24"/>
          <w:lang w:eastAsia="hr-HR"/>
        </w:rPr>
        <w:t>.</w:t>
      </w:r>
    </w:p>
    <w:p w14:paraId="4564FFE2" w14:textId="77777777" w:rsidR="00402052" w:rsidRPr="00315AA2" w:rsidRDefault="00402052" w:rsidP="00315AA2">
      <w:pPr>
        <w:shd w:val="clear" w:color="auto" w:fill="FFFFFF"/>
        <w:spacing w:after="0" w:line="240" w:lineRule="auto"/>
        <w:jc w:val="center"/>
        <w:rPr>
          <w:rFonts w:ascii="Times New Roman" w:eastAsia="Times New Roman" w:hAnsi="Times New Roman" w:cs="Times New Roman"/>
          <w:b/>
          <w:sz w:val="24"/>
          <w:szCs w:val="24"/>
          <w:lang w:eastAsia="hr-HR"/>
        </w:rPr>
      </w:pPr>
    </w:p>
    <w:p w14:paraId="3E9D402A" w14:textId="77777777" w:rsidR="00145BDE" w:rsidRPr="00CC18CA" w:rsidRDefault="00145BDE" w:rsidP="005C44B4">
      <w:pPr>
        <w:spacing w:after="0"/>
        <w:ind w:firstLine="708"/>
        <w:jc w:val="both"/>
        <w:rPr>
          <w:rFonts w:ascii="Times New Roman" w:hAnsi="Times New Roman" w:cs="Times New Roman"/>
          <w:sz w:val="24"/>
          <w:szCs w:val="24"/>
        </w:rPr>
      </w:pPr>
      <w:r w:rsidRPr="00CC18CA">
        <w:rPr>
          <w:rFonts w:ascii="Times New Roman" w:hAnsi="Times New Roman" w:cs="Times New Roman"/>
          <w:sz w:val="24"/>
          <w:szCs w:val="24"/>
        </w:rPr>
        <w:t xml:space="preserve">Korisnik grobnog mjesta može trećoj osobi ugovorom ustupiti pravo korištenja grobnog mjesta na neodređeno vrijeme uz obvezu dostave Upravitelju groblja ugovora o ustupanju. </w:t>
      </w:r>
    </w:p>
    <w:p w14:paraId="31B351EB" w14:textId="77777777" w:rsidR="00145BDE" w:rsidRPr="00CC18CA" w:rsidRDefault="00145BDE" w:rsidP="00315AA2">
      <w:pPr>
        <w:spacing w:after="0"/>
        <w:ind w:firstLine="708"/>
        <w:jc w:val="both"/>
        <w:rPr>
          <w:rFonts w:ascii="Times New Roman" w:hAnsi="Times New Roman" w:cs="Times New Roman"/>
          <w:sz w:val="24"/>
          <w:szCs w:val="24"/>
        </w:rPr>
      </w:pPr>
      <w:r w:rsidRPr="00CC18CA">
        <w:rPr>
          <w:rFonts w:ascii="Times New Roman" w:hAnsi="Times New Roman" w:cs="Times New Roman"/>
          <w:sz w:val="24"/>
          <w:szCs w:val="24"/>
        </w:rPr>
        <w:t>Ako ima više sukorisnika grobnog mjesta, a ne radi se o ustupanju korištenja među sukorisnicima, za ustupanje prava korištenja grobnog mjesta na neodređeno vrijeme, potrebna je suglasnost svih sukorisnika.</w:t>
      </w:r>
    </w:p>
    <w:p w14:paraId="475A62DC" w14:textId="77777777" w:rsidR="00145BDE" w:rsidRPr="00CC18CA" w:rsidRDefault="00145BDE" w:rsidP="00651E96">
      <w:pPr>
        <w:spacing w:after="0"/>
        <w:ind w:firstLine="708"/>
        <w:jc w:val="both"/>
        <w:rPr>
          <w:rFonts w:ascii="Times New Roman" w:hAnsi="Times New Roman" w:cs="Times New Roman"/>
          <w:sz w:val="24"/>
          <w:szCs w:val="24"/>
        </w:rPr>
      </w:pPr>
      <w:r w:rsidRPr="00CC18CA">
        <w:rPr>
          <w:rFonts w:ascii="Times New Roman" w:hAnsi="Times New Roman" w:cs="Times New Roman"/>
          <w:sz w:val="24"/>
          <w:szCs w:val="24"/>
        </w:rPr>
        <w:t>Ugovor o ustupanju grobnog mjesta mora biti ovjeren od strane javnog bilježnika.</w:t>
      </w:r>
    </w:p>
    <w:p w14:paraId="718F7E7E" w14:textId="77777777" w:rsidR="00145BDE" w:rsidRPr="00CC18CA" w:rsidRDefault="00145BDE" w:rsidP="00145BDE">
      <w:pPr>
        <w:spacing w:after="0"/>
        <w:jc w:val="both"/>
        <w:rPr>
          <w:rFonts w:ascii="Times New Roman" w:hAnsi="Times New Roman" w:cs="Times New Roman"/>
          <w:sz w:val="24"/>
          <w:szCs w:val="24"/>
        </w:rPr>
      </w:pPr>
      <w:r w:rsidRPr="00CC18CA">
        <w:rPr>
          <w:rFonts w:ascii="Times New Roman" w:hAnsi="Times New Roman" w:cs="Times New Roman"/>
          <w:sz w:val="24"/>
          <w:szCs w:val="24"/>
        </w:rPr>
        <w:tab/>
        <w:t xml:space="preserve">Ugovorom iz prethodnog stavka stranke moraju svoje međusobne odnose jasno urediti kako bi se otklonila svaka dvojba glede prava na pokop umrlih, naročito ako se ustupa samo dio grobnog mjesta koji u ugovoru mora biti prostorno jasno definiran. </w:t>
      </w:r>
    </w:p>
    <w:p w14:paraId="28F4892F" w14:textId="77777777" w:rsidR="00145BDE" w:rsidRPr="00CC18CA" w:rsidRDefault="00145BDE" w:rsidP="00145BDE">
      <w:pPr>
        <w:spacing w:after="0"/>
        <w:jc w:val="both"/>
        <w:rPr>
          <w:rFonts w:ascii="Times New Roman" w:hAnsi="Times New Roman" w:cs="Times New Roman"/>
          <w:sz w:val="24"/>
          <w:szCs w:val="24"/>
        </w:rPr>
      </w:pPr>
      <w:r w:rsidRPr="00CC18CA">
        <w:rPr>
          <w:rFonts w:ascii="Times New Roman" w:hAnsi="Times New Roman" w:cs="Times New Roman"/>
          <w:sz w:val="24"/>
          <w:szCs w:val="24"/>
        </w:rPr>
        <w:tab/>
        <w:t>Korisnik može ustupiti pravo korištenja grobnog mjesta Izjavom o ustupanju prava korištenja nad grobnim mjestom</w:t>
      </w:r>
      <w:r w:rsidR="00C23877" w:rsidRPr="00CC18CA">
        <w:rPr>
          <w:rFonts w:ascii="Times New Roman" w:hAnsi="Times New Roman" w:cs="Times New Roman"/>
          <w:sz w:val="24"/>
          <w:szCs w:val="24"/>
        </w:rPr>
        <w:t>.</w:t>
      </w:r>
      <w:r w:rsidRPr="00CC18CA">
        <w:rPr>
          <w:rFonts w:ascii="Times New Roman" w:hAnsi="Times New Roman" w:cs="Times New Roman"/>
          <w:sz w:val="24"/>
          <w:szCs w:val="24"/>
        </w:rPr>
        <w:tab/>
      </w:r>
    </w:p>
    <w:p w14:paraId="483F88A5" w14:textId="77777777" w:rsidR="00651E96" w:rsidRPr="00CC18CA" w:rsidRDefault="00145BDE" w:rsidP="00651E96">
      <w:pPr>
        <w:spacing w:after="0"/>
        <w:ind w:firstLine="708"/>
        <w:jc w:val="both"/>
        <w:rPr>
          <w:rFonts w:ascii="Times New Roman" w:hAnsi="Times New Roman" w:cs="Times New Roman"/>
          <w:sz w:val="24"/>
          <w:szCs w:val="24"/>
        </w:rPr>
      </w:pPr>
      <w:r w:rsidRPr="00CC18CA">
        <w:rPr>
          <w:rFonts w:ascii="Times New Roman" w:hAnsi="Times New Roman" w:cs="Times New Roman"/>
          <w:sz w:val="24"/>
          <w:szCs w:val="24"/>
        </w:rPr>
        <w:t>Korisnik grobnog mjesta može dopustiti trećoj osobi privremeni ukop u grobno mjesto, a kojom prilikom je dužan postupiti sukladno odredbama ovoga članka o ustupanju grobnog mjesta i uz naznaku razdoblja privremenog ukopa treće osobe</w:t>
      </w:r>
      <w:r w:rsidR="00651E96" w:rsidRPr="00CC18CA">
        <w:rPr>
          <w:rFonts w:ascii="Times New Roman" w:hAnsi="Times New Roman" w:cs="Times New Roman"/>
          <w:sz w:val="24"/>
          <w:szCs w:val="24"/>
        </w:rPr>
        <w:t>.</w:t>
      </w:r>
    </w:p>
    <w:p w14:paraId="486A011A" w14:textId="77777777" w:rsidR="00145BDE" w:rsidRPr="00CC18CA" w:rsidRDefault="00145BDE" w:rsidP="00651E96">
      <w:pPr>
        <w:spacing w:after="0"/>
        <w:ind w:firstLine="708"/>
        <w:jc w:val="both"/>
        <w:rPr>
          <w:rFonts w:ascii="Times New Roman" w:hAnsi="Times New Roman" w:cs="Times New Roman"/>
          <w:sz w:val="24"/>
          <w:szCs w:val="24"/>
        </w:rPr>
      </w:pPr>
      <w:r w:rsidRPr="00CC18CA">
        <w:rPr>
          <w:rFonts w:ascii="Times New Roman" w:hAnsi="Times New Roman" w:cs="Times New Roman"/>
          <w:sz w:val="24"/>
          <w:szCs w:val="24"/>
        </w:rPr>
        <w:t>Ako grobno mjesto ima više korisnika, svaki korisnik može raspolagati grobnim mjestom samo uz pisanu suglasnost ostalih korisnika.</w:t>
      </w:r>
      <w:r w:rsidRPr="00CC18CA">
        <w:rPr>
          <w:rFonts w:ascii="Times New Roman" w:hAnsi="Times New Roman" w:cs="Times New Roman"/>
          <w:sz w:val="24"/>
          <w:szCs w:val="24"/>
        </w:rPr>
        <w:tab/>
      </w:r>
      <w:r w:rsidRPr="00CC18CA">
        <w:rPr>
          <w:rFonts w:ascii="Times New Roman" w:hAnsi="Times New Roman" w:cs="Times New Roman"/>
          <w:sz w:val="24"/>
          <w:szCs w:val="24"/>
        </w:rPr>
        <w:tab/>
      </w:r>
      <w:r w:rsidRPr="00CC18CA">
        <w:rPr>
          <w:rFonts w:ascii="Times New Roman" w:hAnsi="Times New Roman" w:cs="Times New Roman"/>
          <w:sz w:val="24"/>
          <w:szCs w:val="24"/>
        </w:rPr>
        <w:tab/>
      </w:r>
      <w:r w:rsidRPr="00CC18CA">
        <w:rPr>
          <w:rFonts w:ascii="Times New Roman" w:hAnsi="Times New Roman" w:cs="Times New Roman"/>
          <w:sz w:val="24"/>
          <w:szCs w:val="24"/>
        </w:rPr>
        <w:tab/>
      </w:r>
      <w:r w:rsidRPr="00CC18CA">
        <w:rPr>
          <w:rFonts w:ascii="Times New Roman" w:hAnsi="Times New Roman" w:cs="Times New Roman"/>
          <w:sz w:val="24"/>
          <w:szCs w:val="24"/>
        </w:rPr>
        <w:tab/>
      </w:r>
      <w:r w:rsidRPr="00CC18CA">
        <w:rPr>
          <w:rFonts w:ascii="Times New Roman" w:hAnsi="Times New Roman" w:cs="Times New Roman"/>
          <w:sz w:val="24"/>
          <w:szCs w:val="24"/>
        </w:rPr>
        <w:tab/>
        <w:t>Primjerak ugovora sklopljenog u smislu odredbi ovoga članka, ovjerenog potpisa kod javnog bilježnika, obavezno se dostavlja Upravitelju groblja radi upisa nastalih promjena u grobni očevidnik. Prijenos privremeno ukopanog pokojnika u grobno mjesto za konačni ukop, može se obaviti samo uz odobrenje korisnika grobnog mjesta za konačni ukop.</w:t>
      </w:r>
    </w:p>
    <w:p w14:paraId="25B91026" w14:textId="77777777" w:rsidR="00145BDE" w:rsidRPr="00CC18CA" w:rsidRDefault="00145BDE" w:rsidP="00145BDE">
      <w:pPr>
        <w:spacing w:after="0"/>
        <w:jc w:val="both"/>
        <w:rPr>
          <w:rFonts w:ascii="Times New Roman" w:hAnsi="Times New Roman" w:cs="Times New Roman"/>
          <w:sz w:val="24"/>
          <w:szCs w:val="24"/>
        </w:rPr>
      </w:pPr>
    </w:p>
    <w:p w14:paraId="47AD4324" w14:textId="77777777" w:rsidR="00651E96" w:rsidRDefault="00145BDE" w:rsidP="00315AA2">
      <w:pPr>
        <w:shd w:val="clear" w:color="auto" w:fill="FFFFFF"/>
        <w:spacing w:after="0" w:line="240" w:lineRule="auto"/>
        <w:jc w:val="center"/>
        <w:rPr>
          <w:rFonts w:ascii="Times New Roman" w:eastAsia="Times New Roman" w:hAnsi="Times New Roman" w:cs="Times New Roman"/>
          <w:b/>
          <w:sz w:val="24"/>
          <w:szCs w:val="24"/>
          <w:lang w:eastAsia="hr-HR"/>
        </w:rPr>
      </w:pPr>
      <w:r w:rsidRPr="00145BDE">
        <w:rPr>
          <w:rFonts w:ascii="Times New Roman" w:eastAsia="Times New Roman" w:hAnsi="Times New Roman" w:cs="Times New Roman"/>
          <w:b/>
          <w:sz w:val="24"/>
          <w:szCs w:val="24"/>
          <w:lang w:eastAsia="hr-HR"/>
        </w:rPr>
        <w:lastRenderedPageBreak/>
        <w:t>Članak 1</w:t>
      </w:r>
      <w:r w:rsidR="0093770A">
        <w:rPr>
          <w:rFonts w:ascii="Times New Roman" w:eastAsia="Times New Roman" w:hAnsi="Times New Roman" w:cs="Times New Roman"/>
          <w:b/>
          <w:sz w:val="24"/>
          <w:szCs w:val="24"/>
          <w:lang w:eastAsia="hr-HR"/>
        </w:rPr>
        <w:t>5</w:t>
      </w:r>
      <w:r w:rsidRPr="00145BDE">
        <w:rPr>
          <w:rFonts w:ascii="Times New Roman" w:eastAsia="Times New Roman" w:hAnsi="Times New Roman" w:cs="Times New Roman"/>
          <w:b/>
          <w:sz w:val="24"/>
          <w:szCs w:val="24"/>
          <w:lang w:eastAsia="hr-HR"/>
        </w:rPr>
        <w:t>.</w:t>
      </w:r>
    </w:p>
    <w:p w14:paraId="36D74D40" w14:textId="77777777" w:rsidR="00402052" w:rsidRPr="00315AA2" w:rsidRDefault="00402052" w:rsidP="00315AA2">
      <w:pPr>
        <w:shd w:val="clear" w:color="auto" w:fill="FFFFFF"/>
        <w:spacing w:after="0" w:line="240" w:lineRule="auto"/>
        <w:jc w:val="center"/>
        <w:rPr>
          <w:rFonts w:ascii="Times New Roman" w:eastAsia="Times New Roman" w:hAnsi="Times New Roman" w:cs="Times New Roman"/>
          <w:b/>
          <w:sz w:val="24"/>
          <w:szCs w:val="24"/>
          <w:lang w:eastAsia="hr-HR"/>
        </w:rPr>
      </w:pPr>
    </w:p>
    <w:p w14:paraId="5CF5A4E7" w14:textId="77777777" w:rsidR="00651E96" w:rsidRPr="00CC18CA" w:rsidRDefault="00651E96" w:rsidP="00651E96">
      <w:pPr>
        <w:spacing w:after="0"/>
        <w:jc w:val="both"/>
        <w:rPr>
          <w:rFonts w:ascii="Times New Roman" w:hAnsi="Times New Roman" w:cs="Times New Roman"/>
          <w:sz w:val="24"/>
          <w:szCs w:val="24"/>
        </w:rPr>
      </w:pPr>
      <w:r w:rsidRPr="00CC18CA">
        <w:rPr>
          <w:rFonts w:ascii="Times New Roman" w:hAnsi="Times New Roman" w:cs="Times New Roman"/>
          <w:sz w:val="24"/>
          <w:szCs w:val="24"/>
        </w:rPr>
        <w:t>Korisnik se može odreći korištenja grobnog mjesta na temelju zahtjeva kojeg podnosi Upravitelju groblja.</w:t>
      </w:r>
    </w:p>
    <w:p w14:paraId="56C4102D" w14:textId="77777777" w:rsidR="00651E96" w:rsidRPr="00CC18CA" w:rsidRDefault="00651E96" w:rsidP="00651E96">
      <w:pPr>
        <w:spacing w:after="0"/>
        <w:jc w:val="both"/>
        <w:rPr>
          <w:rFonts w:ascii="Times New Roman" w:hAnsi="Times New Roman" w:cs="Times New Roman"/>
          <w:sz w:val="24"/>
          <w:szCs w:val="24"/>
        </w:rPr>
      </w:pPr>
      <w:r w:rsidRPr="00CC18CA">
        <w:rPr>
          <w:rFonts w:ascii="Times New Roman" w:hAnsi="Times New Roman" w:cs="Times New Roman"/>
          <w:sz w:val="24"/>
          <w:szCs w:val="24"/>
        </w:rPr>
        <w:tab/>
        <w:t>Uz zahtjev iz prethodnog stavka obvezno se dostavlja i izjava o odricanju grobnog mjesta ovjerena kod javnog bilježnika.</w:t>
      </w:r>
    </w:p>
    <w:p w14:paraId="3AAD7B85" w14:textId="77777777" w:rsidR="00145BDE" w:rsidRPr="00CC18CA" w:rsidRDefault="00651E96" w:rsidP="00651E96">
      <w:pPr>
        <w:spacing w:after="0"/>
        <w:jc w:val="both"/>
        <w:rPr>
          <w:rFonts w:ascii="Times New Roman" w:hAnsi="Times New Roman" w:cs="Times New Roman"/>
          <w:sz w:val="24"/>
          <w:szCs w:val="24"/>
        </w:rPr>
      </w:pPr>
      <w:r w:rsidRPr="00CC18CA">
        <w:rPr>
          <w:rFonts w:ascii="Times New Roman" w:hAnsi="Times New Roman" w:cs="Times New Roman"/>
          <w:sz w:val="24"/>
          <w:szCs w:val="24"/>
        </w:rPr>
        <w:tab/>
        <w:t>Izjava iz stavka 2. ovog članka sadrži izjavu o preuzimanju posmrtnih ostataka ili o odricanju od posmrtnih ostataka koji se nalaze u grobnom mjestu. U slučaju odricanja od posmrtnih ostataka iste zbrinjava Upravitelj groblja u zajedničkoj kosturnici.</w:t>
      </w:r>
    </w:p>
    <w:p w14:paraId="3CAD825A" w14:textId="77777777" w:rsidR="0093513F" w:rsidRDefault="0093513F" w:rsidP="00651E96">
      <w:pPr>
        <w:spacing w:after="0"/>
        <w:jc w:val="both"/>
        <w:rPr>
          <w:rFonts w:ascii="Times New Roman" w:hAnsi="Times New Roman" w:cs="Times New Roman"/>
          <w:sz w:val="24"/>
          <w:szCs w:val="24"/>
        </w:rPr>
      </w:pPr>
    </w:p>
    <w:p w14:paraId="676E98D9" w14:textId="77777777" w:rsidR="0093513F" w:rsidRPr="0093513F" w:rsidRDefault="0093513F" w:rsidP="00651E96">
      <w:pPr>
        <w:spacing w:after="0"/>
        <w:jc w:val="both"/>
        <w:rPr>
          <w:rFonts w:ascii="Times New Roman" w:hAnsi="Times New Roman" w:cs="Times New Roman"/>
          <w:b/>
          <w:sz w:val="24"/>
          <w:szCs w:val="24"/>
        </w:rPr>
      </w:pPr>
      <w:r w:rsidRPr="0093513F">
        <w:rPr>
          <w:rFonts w:ascii="Times New Roman" w:hAnsi="Times New Roman" w:cs="Times New Roman"/>
          <w:b/>
          <w:sz w:val="24"/>
          <w:szCs w:val="24"/>
        </w:rPr>
        <w:t>V. UVJETI I MJERILA ZA PLAĆANJE NAKNADE KOD DODJELE GROBNOG MJESTA I GODIŠNJE NAKNADE ZA KORIŠTENJE GROBNOG MJESTA</w:t>
      </w:r>
    </w:p>
    <w:p w14:paraId="18EABB17" w14:textId="77777777" w:rsidR="0093513F" w:rsidRDefault="0093513F" w:rsidP="00651E96">
      <w:pPr>
        <w:spacing w:after="0"/>
        <w:jc w:val="both"/>
        <w:rPr>
          <w:rFonts w:ascii="Times New Roman" w:hAnsi="Times New Roman" w:cs="Times New Roman"/>
          <w:sz w:val="24"/>
          <w:szCs w:val="24"/>
        </w:rPr>
      </w:pPr>
    </w:p>
    <w:p w14:paraId="0018174F" w14:textId="77777777" w:rsidR="0093513F" w:rsidRDefault="0093513F" w:rsidP="00315AA2">
      <w:pPr>
        <w:spacing w:after="0"/>
        <w:jc w:val="center"/>
        <w:rPr>
          <w:rFonts w:ascii="Times New Roman" w:eastAsia="Times New Roman" w:hAnsi="Times New Roman" w:cs="Times New Roman"/>
          <w:b/>
          <w:sz w:val="24"/>
          <w:szCs w:val="24"/>
          <w:lang w:eastAsia="hr-HR"/>
        </w:rPr>
      </w:pPr>
      <w:r w:rsidRPr="0093513F">
        <w:rPr>
          <w:rFonts w:ascii="Times New Roman" w:eastAsia="Times New Roman" w:hAnsi="Times New Roman" w:cs="Times New Roman"/>
          <w:b/>
          <w:sz w:val="24"/>
          <w:szCs w:val="24"/>
          <w:lang w:eastAsia="hr-HR"/>
        </w:rPr>
        <w:t>Članak 1</w:t>
      </w:r>
      <w:r w:rsidR="0093770A">
        <w:rPr>
          <w:rFonts w:ascii="Times New Roman" w:eastAsia="Times New Roman" w:hAnsi="Times New Roman" w:cs="Times New Roman"/>
          <w:b/>
          <w:sz w:val="24"/>
          <w:szCs w:val="24"/>
          <w:lang w:eastAsia="hr-HR"/>
        </w:rPr>
        <w:t>6</w:t>
      </w:r>
      <w:r w:rsidRPr="0093513F">
        <w:rPr>
          <w:rFonts w:ascii="Times New Roman" w:eastAsia="Times New Roman" w:hAnsi="Times New Roman" w:cs="Times New Roman"/>
          <w:b/>
          <w:sz w:val="24"/>
          <w:szCs w:val="24"/>
          <w:lang w:eastAsia="hr-HR"/>
        </w:rPr>
        <w:t>.</w:t>
      </w:r>
    </w:p>
    <w:p w14:paraId="15AAD050" w14:textId="77777777" w:rsidR="007E70A9" w:rsidRPr="00315AA2" w:rsidRDefault="007E70A9" w:rsidP="00315AA2">
      <w:pPr>
        <w:spacing w:after="0"/>
        <w:jc w:val="center"/>
        <w:rPr>
          <w:rFonts w:ascii="Times New Roman" w:eastAsia="Times New Roman" w:hAnsi="Times New Roman" w:cs="Times New Roman"/>
          <w:b/>
          <w:sz w:val="24"/>
          <w:szCs w:val="24"/>
          <w:lang w:eastAsia="hr-HR"/>
        </w:rPr>
      </w:pPr>
    </w:p>
    <w:p w14:paraId="3742DCC9" w14:textId="77777777" w:rsidR="0093513F" w:rsidRPr="00CC18CA" w:rsidRDefault="0093513F" w:rsidP="0093513F">
      <w:pPr>
        <w:spacing w:after="0"/>
        <w:ind w:firstLine="708"/>
        <w:jc w:val="both"/>
        <w:rPr>
          <w:rFonts w:ascii="Times New Roman" w:hAnsi="Times New Roman" w:cs="Times New Roman"/>
          <w:sz w:val="24"/>
          <w:szCs w:val="24"/>
        </w:rPr>
      </w:pPr>
      <w:r w:rsidRPr="00CC18CA">
        <w:rPr>
          <w:rFonts w:ascii="Times New Roman" w:hAnsi="Times New Roman" w:cs="Times New Roman"/>
          <w:sz w:val="24"/>
          <w:szCs w:val="24"/>
        </w:rPr>
        <w:t>Za dodjelu grobnog mjesta na korištenje plaća se naknada koja se utvrđuje rješenjem o dodjeli grobnog mjesta na korištenje.</w:t>
      </w:r>
    </w:p>
    <w:p w14:paraId="1B1CCF82" w14:textId="560D445C" w:rsidR="0093513F" w:rsidRPr="007E70A9" w:rsidRDefault="0093513F" w:rsidP="0093513F">
      <w:pPr>
        <w:spacing w:after="0"/>
        <w:jc w:val="both"/>
        <w:rPr>
          <w:rFonts w:ascii="Times New Roman" w:hAnsi="Times New Roman" w:cs="Times New Roman"/>
          <w:sz w:val="24"/>
          <w:szCs w:val="24"/>
        </w:rPr>
      </w:pPr>
      <w:r w:rsidRPr="00CC18CA">
        <w:rPr>
          <w:rFonts w:ascii="Times New Roman" w:hAnsi="Times New Roman" w:cs="Times New Roman"/>
          <w:sz w:val="24"/>
          <w:szCs w:val="24"/>
        </w:rPr>
        <w:tab/>
      </w:r>
      <w:r w:rsidR="00B6004F" w:rsidRPr="007E70A9">
        <w:rPr>
          <w:rFonts w:ascii="Times New Roman" w:hAnsi="Times New Roman" w:cs="Times New Roman"/>
          <w:sz w:val="24"/>
          <w:szCs w:val="24"/>
        </w:rPr>
        <w:t>Visina naknade za dodjelu grobnog mjesta na korištenje ovisi o tržišnoj vrijednosti zemljišta gdje se nalazi groblje, površini grobnog mjesta i opremljenost groblja infrastrukturom.</w:t>
      </w:r>
    </w:p>
    <w:p w14:paraId="3B517017" w14:textId="443339BB" w:rsidR="0093513F" w:rsidRPr="007E70A9" w:rsidRDefault="0093513F" w:rsidP="0093513F">
      <w:pPr>
        <w:spacing w:after="0"/>
        <w:jc w:val="both"/>
        <w:rPr>
          <w:rFonts w:ascii="Times New Roman" w:hAnsi="Times New Roman" w:cs="Times New Roman"/>
          <w:sz w:val="24"/>
          <w:szCs w:val="24"/>
        </w:rPr>
      </w:pPr>
      <w:r w:rsidRPr="007E70A9">
        <w:rPr>
          <w:rFonts w:ascii="Times New Roman" w:hAnsi="Times New Roman" w:cs="Times New Roman"/>
          <w:sz w:val="24"/>
          <w:szCs w:val="24"/>
        </w:rPr>
        <w:tab/>
        <w:t xml:space="preserve">Visinu naknade za dodjelu grobnog mjesta utvrđuje Upravitelj groblja uz prethodnu suglasnost </w:t>
      </w:r>
      <w:r w:rsidR="007E70A9" w:rsidRPr="007E70A9">
        <w:rPr>
          <w:rFonts w:ascii="Times New Roman" w:hAnsi="Times New Roman" w:cs="Times New Roman"/>
          <w:sz w:val="24"/>
          <w:szCs w:val="24"/>
        </w:rPr>
        <w:t>Općinskog vijeća Općine Kijevo</w:t>
      </w:r>
      <w:r w:rsidRPr="007E70A9">
        <w:rPr>
          <w:rFonts w:ascii="Times New Roman" w:hAnsi="Times New Roman" w:cs="Times New Roman"/>
          <w:sz w:val="24"/>
          <w:szCs w:val="24"/>
        </w:rPr>
        <w:t>.</w:t>
      </w:r>
    </w:p>
    <w:p w14:paraId="3E45EF3B" w14:textId="1BC63270" w:rsidR="0093513F" w:rsidRPr="00CC18CA" w:rsidRDefault="0093513F" w:rsidP="0093513F">
      <w:pPr>
        <w:spacing w:after="0"/>
        <w:jc w:val="both"/>
        <w:rPr>
          <w:rFonts w:ascii="Times New Roman" w:hAnsi="Times New Roman" w:cs="Times New Roman"/>
          <w:sz w:val="24"/>
          <w:szCs w:val="24"/>
        </w:rPr>
      </w:pPr>
      <w:r w:rsidRPr="00CC18CA">
        <w:rPr>
          <w:rFonts w:ascii="Times New Roman" w:hAnsi="Times New Roman" w:cs="Times New Roman"/>
          <w:sz w:val="24"/>
          <w:szCs w:val="24"/>
        </w:rPr>
        <w:tab/>
        <w:t>U slučaju kada se grobno mjesto daje na korištenje radi ukopa umrlih hrvatskih ratnih vojnih invalida iz Domovinskog rata i umrlih hrvatskih branitelja iz Domovinskog rata, grobno mjesto daje se na korištenje uz naplatu polovice predviđenog iznosa, ako umrli hrvatski ratni vojni invalid ili branitelj iz Domovinskog rata ili članovi njihove uže i šire obitelji nemaju na korištenju grobno mjesto i ako ga nisu ustupili na korištenje trećoj osobi nakon stupanja na snagu Zakona o hrvatskim braniteljima iz Domovinskog rata i članovima njihovih obitelji (</w:t>
      </w:r>
      <w:r w:rsidR="007476D1">
        <w:rPr>
          <w:rFonts w:ascii="Times New Roman" w:hAnsi="Times New Roman" w:cs="Times New Roman"/>
          <w:sz w:val="24"/>
          <w:szCs w:val="24"/>
        </w:rPr>
        <w:t>''</w:t>
      </w:r>
      <w:r w:rsidRPr="00CC18CA">
        <w:rPr>
          <w:rFonts w:ascii="Times New Roman" w:hAnsi="Times New Roman" w:cs="Times New Roman"/>
          <w:sz w:val="24"/>
          <w:szCs w:val="24"/>
        </w:rPr>
        <w:t>Narodne novine</w:t>
      </w:r>
      <w:r w:rsidR="007476D1">
        <w:rPr>
          <w:rFonts w:ascii="Times New Roman" w:hAnsi="Times New Roman" w:cs="Times New Roman"/>
          <w:sz w:val="24"/>
          <w:szCs w:val="24"/>
        </w:rPr>
        <w:t xml:space="preserve">'' </w:t>
      </w:r>
      <w:proofErr w:type="spellStart"/>
      <w:r w:rsidRPr="00CC18CA">
        <w:rPr>
          <w:rFonts w:ascii="Times New Roman" w:hAnsi="Times New Roman" w:cs="Times New Roman"/>
          <w:sz w:val="24"/>
          <w:szCs w:val="24"/>
        </w:rPr>
        <w:t>br</w:t>
      </w:r>
      <w:proofErr w:type="spellEnd"/>
      <w:r w:rsidR="007476D1">
        <w:rPr>
          <w:rFonts w:ascii="Times New Roman" w:hAnsi="Times New Roman" w:cs="Times New Roman"/>
          <w:sz w:val="24"/>
          <w:szCs w:val="24"/>
        </w:rPr>
        <w:t xml:space="preserve"> </w:t>
      </w:r>
      <w:r w:rsidRPr="00CC18CA">
        <w:rPr>
          <w:rFonts w:ascii="Times New Roman" w:hAnsi="Times New Roman" w:cs="Times New Roman"/>
          <w:sz w:val="24"/>
          <w:szCs w:val="24"/>
        </w:rPr>
        <w:t xml:space="preserve"> 121/17).</w:t>
      </w:r>
    </w:p>
    <w:p w14:paraId="1BF79236" w14:textId="77777777" w:rsidR="00B20660" w:rsidRDefault="00B20660" w:rsidP="0093513F">
      <w:pPr>
        <w:spacing w:after="0"/>
        <w:jc w:val="both"/>
        <w:rPr>
          <w:rFonts w:ascii="Times New Roman" w:hAnsi="Times New Roman" w:cs="Times New Roman"/>
          <w:sz w:val="24"/>
          <w:szCs w:val="24"/>
        </w:rPr>
      </w:pPr>
    </w:p>
    <w:p w14:paraId="03B0EB0D" w14:textId="77777777" w:rsidR="00B20660" w:rsidRDefault="00B20660" w:rsidP="00B20660">
      <w:pPr>
        <w:shd w:val="clear" w:color="auto" w:fill="FFFFFF"/>
        <w:spacing w:after="0" w:line="240" w:lineRule="auto"/>
        <w:jc w:val="center"/>
        <w:rPr>
          <w:rFonts w:ascii="Times New Roman" w:eastAsia="Times New Roman" w:hAnsi="Times New Roman" w:cs="Times New Roman"/>
          <w:b/>
          <w:sz w:val="24"/>
          <w:szCs w:val="24"/>
          <w:lang w:eastAsia="hr-HR"/>
        </w:rPr>
      </w:pPr>
      <w:r w:rsidRPr="00B20660">
        <w:rPr>
          <w:rFonts w:ascii="Times New Roman" w:eastAsia="Times New Roman" w:hAnsi="Times New Roman" w:cs="Times New Roman"/>
          <w:b/>
          <w:sz w:val="24"/>
          <w:szCs w:val="24"/>
          <w:lang w:eastAsia="hr-HR"/>
        </w:rPr>
        <w:t>Članak 1</w:t>
      </w:r>
      <w:r w:rsidR="0093770A">
        <w:rPr>
          <w:rFonts w:ascii="Times New Roman" w:eastAsia="Times New Roman" w:hAnsi="Times New Roman" w:cs="Times New Roman"/>
          <w:b/>
          <w:sz w:val="24"/>
          <w:szCs w:val="24"/>
          <w:lang w:eastAsia="hr-HR"/>
        </w:rPr>
        <w:t>7</w:t>
      </w:r>
      <w:r w:rsidRPr="00B20660">
        <w:rPr>
          <w:rFonts w:ascii="Times New Roman" w:eastAsia="Times New Roman" w:hAnsi="Times New Roman" w:cs="Times New Roman"/>
          <w:b/>
          <w:sz w:val="24"/>
          <w:szCs w:val="24"/>
          <w:lang w:eastAsia="hr-HR"/>
        </w:rPr>
        <w:t>.</w:t>
      </w:r>
    </w:p>
    <w:p w14:paraId="7019CF6F" w14:textId="77777777" w:rsidR="007E70A9" w:rsidRPr="00B20660" w:rsidRDefault="007E70A9" w:rsidP="00B20660">
      <w:pPr>
        <w:shd w:val="clear" w:color="auto" w:fill="FFFFFF"/>
        <w:spacing w:after="0" w:line="240" w:lineRule="auto"/>
        <w:jc w:val="center"/>
        <w:rPr>
          <w:rFonts w:ascii="Times New Roman" w:eastAsia="Times New Roman" w:hAnsi="Times New Roman" w:cs="Times New Roman"/>
          <w:b/>
          <w:sz w:val="24"/>
          <w:szCs w:val="24"/>
          <w:lang w:eastAsia="hr-HR"/>
        </w:rPr>
      </w:pPr>
    </w:p>
    <w:p w14:paraId="35360580" w14:textId="77777777" w:rsidR="00B20660" w:rsidRPr="00CC18CA" w:rsidRDefault="00B20660" w:rsidP="00B20660">
      <w:pPr>
        <w:spacing w:after="0"/>
        <w:ind w:firstLine="708"/>
        <w:jc w:val="both"/>
        <w:rPr>
          <w:rFonts w:ascii="Times New Roman" w:hAnsi="Times New Roman" w:cs="Times New Roman"/>
          <w:sz w:val="24"/>
          <w:szCs w:val="24"/>
        </w:rPr>
      </w:pPr>
      <w:r w:rsidRPr="00CC18CA">
        <w:rPr>
          <w:rFonts w:ascii="Times New Roman" w:hAnsi="Times New Roman" w:cs="Times New Roman"/>
          <w:sz w:val="24"/>
          <w:szCs w:val="24"/>
        </w:rPr>
        <w:t>Za korištenje grobnog mjesta korisnik je u obvezi plaćati godišnju grobnu naknadu koja je prihod Upravitelja groblja.</w:t>
      </w:r>
    </w:p>
    <w:p w14:paraId="747DC6AE" w14:textId="0DB8DAD5" w:rsidR="00B20660" w:rsidRPr="007E70A9" w:rsidRDefault="00B20660" w:rsidP="00B20660">
      <w:pPr>
        <w:spacing w:after="0"/>
        <w:jc w:val="both"/>
        <w:rPr>
          <w:rFonts w:ascii="Times New Roman" w:hAnsi="Times New Roman" w:cs="Times New Roman"/>
          <w:sz w:val="24"/>
          <w:szCs w:val="24"/>
        </w:rPr>
      </w:pPr>
      <w:r w:rsidRPr="00CC18CA">
        <w:rPr>
          <w:rFonts w:ascii="Times New Roman" w:hAnsi="Times New Roman" w:cs="Times New Roman"/>
          <w:sz w:val="24"/>
          <w:szCs w:val="24"/>
        </w:rPr>
        <w:tab/>
      </w:r>
      <w:r w:rsidRPr="007E70A9">
        <w:rPr>
          <w:rFonts w:ascii="Times New Roman" w:hAnsi="Times New Roman" w:cs="Times New Roman"/>
          <w:sz w:val="24"/>
          <w:szCs w:val="24"/>
        </w:rPr>
        <w:t>Visinu naknade iz stavka 1. ovog članka utvrđuje Upravitelj groblja uz prethodnu suglasnost</w:t>
      </w:r>
      <w:r w:rsidR="00297522" w:rsidRPr="007E70A9">
        <w:rPr>
          <w:rFonts w:ascii="Times New Roman" w:hAnsi="Times New Roman" w:cs="Times New Roman"/>
          <w:sz w:val="24"/>
          <w:szCs w:val="24"/>
        </w:rPr>
        <w:t xml:space="preserve"> </w:t>
      </w:r>
      <w:r w:rsidR="007E70A9" w:rsidRPr="007E70A9">
        <w:rPr>
          <w:rFonts w:ascii="Times New Roman" w:hAnsi="Times New Roman" w:cs="Times New Roman"/>
          <w:sz w:val="24"/>
          <w:szCs w:val="24"/>
        </w:rPr>
        <w:t>Općinskog vijeća Općine Kijevo</w:t>
      </w:r>
      <w:r w:rsidRPr="007E70A9">
        <w:rPr>
          <w:rFonts w:ascii="Times New Roman" w:hAnsi="Times New Roman" w:cs="Times New Roman"/>
          <w:sz w:val="24"/>
          <w:szCs w:val="24"/>
        </w:rPr>
        <w:t>.</w:t>
      </w:r>
    </w:p>
    <w:p w14:paraId="183BF07B" w14:textId="23467611" w:rsidR="00B20660" w:rsidRPr="00CC18CA" w:rsidRDefault="00B20660" w:rsidP="00B20660">
      <w:pPr>
        <w:spacing w:after="0"/>
        <w:jc w:val="both"/>
        <w:rPr>
          <w:rFonts w:ascii="Times New Roman" w:hAnsi="Times New Roman" w:cs="Times New Roman"/>
          <w:sz w:val="24"/>
          <w:szCs w:val="24"/>
        </w:rPr>
      </w:pPr>
      <w:r w:rsidRPr="00CC18CA">
        <w:rPr>
          <w:rFonts w:ascii="Times New Roman" w:hAnsi="Times New Roman" w:cs="Times New Roman"/>
          <w:sz w:val="24"/>
          <w:szCs w:val="24"/>
        </w:rPr>
        <w:tab/>
        <w:t>Godišnja grobna naknada plaća se na temelju uplatnice koju Upravitelj groblja dostavlja osobi koja je u grobni očevidnik upisana kao korisnik, osim ako korisnik ne dostavi Upravitelju  groblja sporazum s ovjerenim potpisom druge osobe na temelju kojeg druga osoba preuzima obvezu plaćanja godišnje grobne naknade.</w:t>
      </w:r>
    </w:p>
    <w:p w14:paraId="4E856E7B" w14:textId="77777777" w:rsidR="00B20660" w:rsidRPr="00CC18CA" w:rsidRDefault="00B20660" w:rsidP="00B20660">
      <w:pPr>
        <w:spacing w:after="0"/>
        <w:jc w:val="both"/>
        <w:rPr>
          <w:rFonts w:ascii="Times New Roman" w:hAnsi="Times New Roman" w:cs="Times New Roman"/>
          <w:sz w:val="24"/>
          <w:szCs w:val="24"/>
        </w:rPr>
      </w:pPr>
      <w:r w:rsidRPr="00CC18CA">
        <w:rPr>
          <w:rFonts w:ascii="Times New Roman" w:hAnsi="Times New Roman" w:cs="Times New Roman"/>
          <w:sz w:val="24"/>
          <w:szCs w:val="24"/>
        </w:rPr>
        <w:tab/>
        <w:t>U slučaju sukorisništva grobnog mjesta, uplatnica se dostavlja svakom od korisnika sukladno udjelu u pravu korištenja grobnog mjesta, osim ako se korisnici na temelju sporazuma s ovjerenim potpisima od strane javnog bilježnika ne dogovore drugačije te isti dostave Upravitelju groblja.</w:t>
      </w:r>
    </w:p>
    <w:p w14:paraId="6FEC4FAE" w14:textId="77777777" w:rsidR="00691ACA" w:rsidRDefault="00B20660" w:rsidP="00B20660">
      <w:pPr>
        <w:spacing w:after="0"/>
        <w:jc w:val="both"/>
        <w:rPr>
          <w:rFonts w:ascii="Times New Roman" w:hAnsi="Times New Roman" w:cs="Times New Roman"/>
          <w:sz w:val="24"/>
          <w:szCs w:val="24"/>
        </w:rPr>
      </w:pPr>
      <w:r w:rsidRPr="00CC18CA">
        <w:rPr>
          <w:rFonts w:ascii="Times New Roman" w:hAnsi="Times New Roman" w:cs="Times New Roman"/>
          <w:sz w:val="24"/>
          <w:szCs w:val="24"/>
        </w:rPr>
        <w:tab/>
        <w:t>Visina godišnje grobne naknade za korištenje grobnog mjesta utvrđuje se radi namirenja dijela stvarno nastalih zajedničkih troškova na groblju ( uređenja i održavanja groblja, utroška vode, odvoza otpada, čišćenja pristupnih staza i zelenih površina i drugih troškova).</w:t>
      </w:r>
      <w:r w:rsidRPr="00B20660">
        <w:rPr>
          <w:rFonts w:ascii="Times New Roman" w:hAnsi="Times New Roman" w:cs="Times New Roman"/>
          <w:sz w:val="24"/>
          <w:szCs w:val="24"/>
        </w:rPr>
        <w:tab/>
      </w:r>
    </w:p>
    <w:p w14:paraId="57B9AEBC" w14:textId="77777777" w:rsidR="0093770A" w:rsidRDefault="0093770A" w:rsidP="00315AA2">
      <w:pPr>
        <w:spacing w:after="0"/>
        <w:jc w:val="center"/>
        <w:rPr>
          <w:rFonts w:ascii="Times New Roman" w:eastAsia="Calibri" w:hAnsi="Times New Roman" w:cs="Times New Roman"/>
          <w:b/>
          <w:sz w:val="24"/>
          <w:szCs w:val="24"/>
        </w:rPr>
      </w:pPr>
    </w:p>
    <w:p w14:paraId="33149FCE" w14:textId="77777777" w:rsidR="00DD1988" w:rsidRDefault="00691ACA" w:rsidP="00315AA2">
      <w:pPr>
        <w:spacing w:after="0"/>
        <w:jc w:val="center"/>
        <w:rPr>
          <w:rFonts w:ascii="Times New Roman" w:eastAsia="Calibri" w:hAnsi="Times New Roman" w:cs="Times New Roman"/>
          <w:b/>
          <w:sz w:val="24"/>
          <w:szCs w:val="24"/>
        </w:rPr>
      </w:pPr>
      <w:r w:rsidRPr="00691ACA">
        <w:rPr>
          <w:rFonts w:ascii="Times New Roman" w:eastAsia="Calibri" w:hAnsi="Times New Roman" w:cs="Times New Roman"/>
          <w:b/>
          <w:sz w:val="24"/>
          <w:szCs w:val="24"/>
        </w:rPr>
        <w:lastRenderedPageBreak/>
        <w:t>Članak 1</w:t>
      </w:r>
      <w:r w:rsidR="0093770A">
        <w:rPr>
          <w:rFonts w:ascii="Times New Roman" w:eastAsia="Calibri" w:hAnsi="Times New Roman" w:cs="Times New Roman"/>
          <w:b/>
          <w:sz w:val="24"/>
          <w:szCs w:val="24"/>
        </w:rPr>
        <w:t>8</w:t>
      </w:r>
      <w:r w:rsidRPr="00691ACA">
        <w:rPr>
          <w:rFonts w:ascii="Times New Roman" w:eastAsia="Calibri" w:hAnsi="Times New Roman" w:cs="Times New Roman"/>
          <w:b/>
          <w:sz w:val="24"/>
          <w:szCs w:val="24"/>
        </w:rPr>
        <w:t>.</w:t>
      </w:r>
    </w:p>
    <w:p w14:paraId="09714B20" w14:textId="4CDC1B6A" w:rsidR="00691ACA" w:rsidRPr="00691ACA" w:rsidRDefault="00691ACA" w:rsidP="00315AA2">
      <w:pPr>
        <w:spacing w:after="0"/>
        <w:jc w:val="center"/>
        <w:rPr>
          <w:rFonts w:ascii="Times New Roman" w:eastAsia="Calibri" w:hAnsi="Times New Roman" w:cs="Times New Roman"/>
          <w:b/>
          <w:sz w:val="24"/>
          <w:szCs w:val="24"/>
        </w:rPr>
      </w:pPr>
      <w:r w:rsidRPr="00691ACA">
        <w:rPr>
          <w:rFonts w:ascii="Times New Roman" w:eastAsia="Calibri" w:hAnsi="Times New Roman" w:cs="Times New Roman"/>
          <w:b/>
          <w:sz w:val="24"/>
          <w:szCs w:val="24"/>
        </w:rPr>
        <w:t xml:space="preserve">  </w:t>
      </w:r>
    </w:p>
    <w:p w14:paraId="4F62FDE6" w14:textId="77777777" w:rsidR="00F75642" w:rsidRPr="00F75642" w:rsidRDefault="00F75642" w:rsidP="00F75642">
      <w:pPr>
        <w:spacing w:after="0"/>
        <w:ind w:firstLine="708"/>
        <w:jc w:val="both"/>
        <w:rPr>
          <w:rFonts w:ascii="Times New Roman" w:hAnsi="Times New Roman" w:cs="Times New Roman"/>
          <w:sz w:val="24"/>
          <w:szCs w:val="24"/>
          <w:lang w:val="en-GB"/>
        </w:rPr>
      </w:pPr>
      <w:r w:rsidRPr="00F75642">
        <w:rPr>
          <w:rFonts w:ascii="Times New Roman" w:hAnsi="Times New Roman" w:cs="Times New Roman"/>
          <w:sz w:val="24"/>
          <w:szCs w:val="24"/>
          <w:lang w:val="en-GB"/>
        </w:rPr>
        <w:t xml:space="preserve">Uprava groblja </w:t>
      </w:r>
      <w:proofErr w:type="spellStart"/>
      <w:r w:rsidRPr="00F75642">
        <w:rPr>
          <w:rFonts w:ascii="Times New Roman" w:hAnsi="Times New Roman" w:cs="Times New Roman"/>
          <w:sz w:val="24"/>
          <w:szCs w:val="24"/>
          <w:lang w:val="en-GB"/>
        </w:rPr>
        <w:t>nema</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pravo</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uskratiti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ukop</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na</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određenom</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grobnom</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mjestu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ako</w:t>
      </w:r>
      <w:proofErr w:type="spellEnd"/>
      <w:r w:rsidRPr="00F75642">
        <w:rPr>
          <w:rFonts w:ascii="Times New Roman" w:hAnsi="Times New Roman" w:cs="Times New Roman"/>
          <w:sz w:val="24"/>
          <w:szCs w:val="24"/>
          <w:lang w:val="en-GB"/>
        </w:rPr>
        <w:t xml:space="preserve"> u </w:t>
      </w:r>
      <w:proofErr w:type="spellStart"/>
      <w:r w:rsidRPr="00F75642">
        <w:rPr>
          <w:rFonts w:ascii="Times New Roman" w:hAnsi="Times New Roman" w:cs="Times New Roman"/>
          <w:sz w:val="24"/>
          <w:szCs w:val="24"/>
          <w:lang w:val="en-GB"/>
        </w:rPr>
        <w:t>postupku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odobravanja</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ukopa</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utvrdi</w:t>
      </w:r>
      <w:proofErr w:type="spellEnd"/>
      <w:r w:rsidRPr="00F75642">
        <w:rPr>
          <w:rFonts w:ascii="Times New Roman" w:hAnsi="Times New Roman" w:cs="Times New Roman"/>
          <w:sz w:val="24"/>
          <w:szCs w:val="24"/>
          <w:lang w:val="en-GB"/>
        </w:rPr>
        <w:t xml:space="preserve"> da </w:t>
      </w:r>
      <w:proofErr w:type="spellStart"/>
      <w:r w:rsidRPr="00F75642">
        <w:rPr>
          <w:rFonts w:ascii="Times New Roman" w:hAnsi="Times New Roman" w:cs="Times New Roman"/>
          <w:sz w:val="24"/>
          <w:szCs w:val="24"/>
          <w:lang w:val="en-GB"/>
        </w:rPr>
        <w:t>pokojnik</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kao</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bivši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korisnik</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grobnog</w:t>
      </w:r>
      <w:proofErr w:type="spellEnd"/>
      <w:r w:rsidRPr="00F75642">
        <w:rPr>
          <w:rFonts w:ascii="Times New Roman" w:hAnsi="Times New Roman" w:cs="Times New Roman"/>
          <w:sz w:val="24"/>
          <w:szCs w:val="24"/>
          <w:lang w:val="en-GB"/>
        </w:rPr>
        <w:t xml:space="preserve"> mjesta </w:t>
      </w:r>
      <w:proofErr w:type="spellStart"/>
      <w:r w:rsidRPr="00F75642">
        <w:rPr>
          <w:rFonts w:ascii="Times New Roman" w:hAnsi="Times New Roman" w:cs="Times New Roman"/>
          <w:sz w:val="24"/>
          <w:szCs w:val="24"/>
          <w:lang w:val="en-GB"/>
        </w:rPr>
        <w:t>ili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naručitelj</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ukopa</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kao</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korisnik</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grobnog</w:t>
      </w:r>
      <w:proofErr w:type="spellEnd"/>
      <w:r w:rsidRPr="00F75642">
        <w:rPr>
          <w:rFonts w:ascii="Times New Roman" w:hAnsi="Times New Roman" w:cs="Times New Roman"/>
          <w:sz w:val="24"/>
          <w:szCs w:val="24"/>
          <w:lang w:val="en-GB"/>
        </w:rPr>
        <w:t xml:space="preserve"> mjesta </w:t>
      </w:r>
      <w:proofErr w:type="spellStart"/>
      <w:r w:rsidRPr="00F75642">
        <w:rPr>
          <w:rFonts w:ascii="Times New Roman" w:hAnsi="Times New Roman" w:cs="Times New Roman"/>
          <w:sz w:val="24"/>
          <w:szCs w:val="24"/>
          <w:lang w:val="en-GB"/>
        </w:rPr>
        <w:t>nisu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podmirili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godišnju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grobnu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naknadu</w:t>
      </w:r>
      <w:proofErr w:type="spellEnd"/>
      <w:r w:rsidRPr="00F75642">
        <w:rPr>
          <w:rFonts w:ascii="Times New Roman" w:hAnsi="Times New Roman" w:cs="Times New Roman"/>
          <w:sz w:val="24"/>
          <w:szCs w:val="24"/>
          <w:lang w:val="en-GB"/>
        </w:rPr>
        <w:t>.</w:t>
      </w:r>
    </w:p>
    <w:p w14:paraId="23B34C87" w14:textId="77777777" w:rsidR="00F75642" w:rsidRPr="00F75642" w:rsidRDefault="00F75642" w:rsidP="00F75642">
      <w:pPr>
        <w:spacing w:after="0"/>
        <w:ind w:firstLine="708"/>
        <w:jc w:val="both"/>
        <w:rPr>
          <w:rFonts w:ascii="Times New Roman" w:hAnsi="Times New Roman" w:cs="Times New Roman"/>
          <w:sz w:val="24"/>
          <w:szCs w:val="24"/>
          <w:lang w:val="en-GB"/>
        </w:rPr>
      </w:pPr>
      <w:r w:rsidRPr="00F75642">
        <w:rPr>
          <w:rFonts w:ascii="Times New Roman" w:hAnsi="Times New Roman" w:cs="Times New Roman"/>
          <w:sz w:val="24"/>
          <w:szCs w:val="24"/>
          <w:lang w:val="en-GB"/>
        </w:rPr>
        <w:t xml:space="preserve">U </w:t>
      </w:r>
      <w:proofErr w:type="spellStart"/>
      <w:r w:rsidRPr="00F75642">
        <w:rPr>
          <w:rFonts w:ascii="Times New Roman" w:hAnsi="Times New Roman" w:cs="Times New Roman"/>
          <w:sz w:val="24"/>
          <w:szCs w:val="24"/>
          <w:lang w:val="en-GB"/>
        </w:rPr>
        <w:t>slučaju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iz</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stavka</w:t>
      </w:r>
      <w:proofErr w:type="spellEnd"/>
      <w:r w:rsidRPr="00F75642">
        <w:rPr>
          <w:rFonts w:ascii="Times New Roman" w:hAnsi="Times New Roman" w:cs="Times New Roman"/>
          <w:sz w:val="24"/>
          <w:szCs w:val="24"/>
          <w:lang w:val="en-GB"/>
        </w:rPr>
        <w:t xml:space="preserve"> 1. </w:t>
      </w:r>
      <w:proofErr w:type="spellStart"/>
      <w:r w:rsidRPr="00F75642">
        <w:rPr>
          <w:rFonts w:ascii="Times New Roman" w:hAnsi="Times New Roman" w:cs="Times New Roman"/>
          <w:sz w:val="24"/>
          <w:szCs w:val="24"/>
          <w:lang w:val="en-GB"/>
        </w:rPr>
        <w:t>ovoga</w:t>
      </w:r>
      <w:proofErr w:type="spellEnd"/>
      <w:r w:rsidRPr="00F75642">
        <w:rPr>
          <w:rFonts w:ascii="Times New Roman" w:hAnsi="Times New Roman" w:cs="Times New Roman"/>
          <w:sz w:val="24"/>
          <w:szCs w:val="24"/>
          <w:lang w:val="en-GB"/>
        </w:rPr>
        <w:t xml:space="preserve"> članka, Uprava groblja </w:t>
      </w:r>
      <w:proofErr w:type="spellStart"/>
      <w:r w:rsidRPr="00F75642">
        <w:rPr>
          <w:rFonts w:ascii="Times New Roman" w:hAnsi="Times New Roman" w:cs="Times New Roman"/>
          <w:sz w:val="24"/>
          <w:szCs w:val="24"/>
          <w:lang w:val="en-GB"/>
        </w:rPr>
        <w:t>izvršit</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će</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obračun</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dospjelih</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nepodmirenih</w:t>
      </w:r>
      <w:proofErr w:type="spellEnd"/>
      <w:r w:rsidRPr="00F75642">
        <w:rPr>
          <w:rFonts w:ascii="Times New Roman" w:hAnsi="Times New Roman" w:cs="Times New Roman"/>
          <w:sz w:val="24"/>
          <w:szCs w:val="24"/>
          <w:lang w:val="en-GB"/>
        </w:rPr>
        <w:t xml:space="preserve"> grobnih </w:t>
      </w:r>
      <w:proofErr w:type="spellStart"/>
      <w:r w:rsidRPr="00F75642">
        <w:rPr>
          <w:rFonts w:ascii="Times New Roman" w:hAnsi="Times New Roman" w:cs="Times New Roman"/>
          <w:sz w:val="24"/>
          <w:szCs w:val="24"/>
          <w:lang w:val="en-GB"/>
        </w:rPr>
        <w:t>naknada</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te</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predložiti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naručitelju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njihovo</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podmirenje</w:t>
      </w:r>
      <w:proofErr w:type="spellEnd"/>
      <w:r w:rsidRPr="00F75642">
        <w:rPr>
          <w:rFonts w:ascii="Times New Roman" w:hAnsi="Times New Roman" w:cs="Times New Roman"/>
          <w:sz w:val="24"/>
          <w:szCs w:val="24"/>
          <w:lang w:val="en-GB"/>
        </w:rPr>
        <w:t xml:space="preserve"> bez </w:t>
      </w:r>
      <w:proofErr w:type="spellStart"/>
      <w:r w:rsidRPr="00F75642">
        <w:rPr>
          <w:rFonts w:ascii="Times New Roman" w:hAnsi="Times New Roman" w:cs="Times New Roman"/>
          <w:sz w:val="24"/>
          <w:szCs w:val="24"/>
          <w:lang w:val="en-GB"/>
        </w:rPr>
        <w:t>odgode</w:t>
      </w:r>
      <w:proofErr w:type="spellEnd"/>
      <w:r w:rsidRPr="00F75642">
        <w:rPr>
          <w:rFonts w:ascii="Times New Roman" w:hAnsi="Times New Roman" w:cs="Times New Roman"/>
          <w:sz w:val="24"/>
          <w:szCs w:val="24"/>
          <w:lang w:val="en-GB"/>
        </w:rPr>
        <w:t xml:space="preserve">. Ako </w:t>
      </w:r>
      <w:proofErr w:type="spellStart"/>
      <w:r w:rsidRPr="00F75642">
        <w:rPr>
          <w:rFonts w:ascii="Times New Roman" w:hAnsi="Times New Roman" w:cs="Times New Roman"/>
          <w:sz w:val="24"/>
          <w:szCs w:val="24"/>
          <w:lang w:val="en-GB"/>
        </w:rPr>
        <w:t>naručitelj</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nije</w:t>
      </w:r>
      <w:proofErr w:type="spellEnd"/>
      <w:r w:rsidRPr="00F75642">
        <w:rPr>
          <w:rFonts w:ascii="Times New Roman" w:hAnsi="Times New Roman" w:cs="Times New Roman"/>
          <w:sz w:val="24"/>
          <w:szCs w:val="24"/>
          <w:lang w:val="en-GB"/>
        </w:rPr>
        <w:t xml:space="preserve"> u </w:t>
      </w:r>
      <w:proofErr w:type="spellStart"/>
      <w:r w:rsidRPr="00F75642">
        <w:rPr>
          <w:rFonts w:ascii="Times New Roman" w:hAnsi="Times New Roman" w:cs="Times New Roman"/>
          <w:sz w:val="24"/>
          <w:szCs w:val="24"/>
          <w:lang w:val="en-GB"/>
        </w:rPr>
        <w:t>mogućnosti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odmah</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podmiriti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dugovanje</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dužan</w:t>
      </w:r>
      <w:proofErr w:type="spellEnd"/>
      <w:r w:rsidRPr="00F75642">
        <w:rPr>
          <w:rFonts w:ascii="Times New Roman" w:hAnsi="Times New Roman" w:cs="Times New Roman"/>
          <w:sz w:val="24"/>
          <w:szCs w:val="24"/>
          <w:lang w:val="en-GB"/>
        </w:rPr>
        <w:t xml:space="preserve"> je </w:t>
      </w:r>
      <w:proofErr w:type="spellStart"/>
      <w:r w:rsidRPr="00F75642">
        <w:rPr>
          <w:rFonts w:ascii="Times New Roman" w:hAnsi="Times New Roman" w:cs="Times New Roman"/>
          <w:sz w:val="24"/>
          <w:szCs w:val="24"/>
          <w:lang w:val="en-GB"/>
        </w:rPr>
        <w:t>dati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pisanu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izjavu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kojom</w:t>
      </w:r>
      <w:proofErr w:type="spellEnd"/>
      <w:r w:rsidRPr="00F75642">
        <w:rPr>
          <w:rFonts w:ascii="Times New Roman" w:hAnsi="Times New Roman" w:cs="Times New Roman"/>
          <w:sz w:val="24"/>
          <w:szCs w:val="24"/>
          <w:lang w:val="en-GB"/>
        </w:rPr>
        <w:t xml:space="preserve"> se </w:t>
      </w:r>
      <w:proofErr w:type="spellStart"/>
      <w:r w:rsidRPr="00F75642">
        <w:rPr>
          <w:rFonts w:ascii="Times New Roman" w:hAnsi="Times New Roman" w:cs="Times New Roman"/>
          <w:sz w:val="24"/>
          <w:szCs w:val="24"/>
          <w:lang w:val="en-GB"/>
        </w:rPr>
        <w:t>obvezuje</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podmiriti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dugovanje</w:t>
      </w:r>
      <w:proofErr w:type="spellEnd"/>
      <w:r w:rsidRPr="00F75642">
        <w:rPr>
          <w:rFonts w:ascii="Times New Roman" w:hAnsi="Times New Roman" w:cs="Times New Roman"/>
          <w:sz w:val="24"/>
          <w:szCs w:val="24"/>
          <w:lang w:val="en-GB"/>
        </w:rPr>
        <w:t xml:space="preserve"> u </w:t>
      </w:r>
      <w:proofErr w:type="spellStart"/>
      <w:r w:rsidRPr="00F75642">
        <w:rPr>
          <w:rFonts w:ascii="Times New Roman" w:hAnsi="Times New Roman" w:cs="Times New Roman"/>
          <w:sz w:val="24"/>
          <w:szCs w:val="24"/>
          <w:lang w:val="en-GB"/>
        </w:rPr>
        <w:t>razumnom</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roku</w:t>
      </w:r>
      <w:proofErr w:type="spellEnd"/>
      <w:r w:rsidRPr="00F75642">
        <w:rPr>
          <w:rFonts w:ascii="Times New Roman" w:hAnsi="Times New Roman" w:cs="Times New Roman"/>
          <w:sz w:val="24"/>
          <w:szCs w:val="24"/>
          <w:lang w:val="en-GB"/>
        </w:rPr>
        <w:t>.</w:t>
      </w:r>
    </w:p>
    <w:p w14:paraId="308BA711" w14:textId="77777777" w:rsidR="00F75642" w:rsidRPr="00F75642" w:rsidRDefault="00F75642" w:rsidP="00F75642">
      <w:pPr>
        <w:spacing w:after="0"/>
        <w:ind w:firstLine="708"/>
        <w:jc w:val="both"/>
        <w:rPr>
          <w:rFonts w:ascii="Times New Roman" w:hAnsi="Times New Roman" w:cs="Times New Roman"/>
          <w:sz w:val="24"/>
          <w:szCs w:val="24"/>
          <w:lang w:val="en-GB"/>
        </w:rPr>
      </w:pPr>
      <w:proofErr w:type="spellStart"/>
      <w:r w:rsidRPr="00F75642">
        <w:rPr>
          <w:rFonts w:ascii="Times New Roman" w:hAnsi="Times New Roman" w:cs="Times New Roman"/>
          <w:sz w:val="24"/>
          <w:szCs w:val="24"/>
          <w:lang w:val="en-GB"/>
        </w:rPr>
        <w:t>Krajnji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rok</w:t>
      </w:r>
      <w:proofErr w:type="spellEnd"/>
      <w:r w:rsidRPr="00F75642">
        <w:rPr>
          <w:rFonts w:ascii="Times New Roman" w:hAnsi="Times New Roman" w:cs="Times New Roman"/>
          <w:sz w:val="24"/>
          <w:szCs w:val="24"/>
          <w:lang w:val="en-GB"/>
        </w:rPr>
        <w:t xml:space="preserve"> za </w:t>
      </w:r>
      <w:proofErr w:type="spellStart"/>
      <w:r w:rsidRPr="00F75642">
        <w:rPr>
          <w:rFonts w:ascii="Times New Roman" w:hAnsi="Times New Roman" w:cs="Times New Roman"/>
          <w:sz w:val="24"/>
          <w:szCs w:val="24"/>
          <w:lang w:val="en-GB"/>
        </w:rPr>
        <w:t>podmirenje</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obveza</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iz</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stavka</w:t>
      </w:r>
      <w:proofErr w:type="spellEnd"/>
      <w:r w:rsidRPr="00F75642">
        <w:rPr>
          <w:rFonts w:ascii="Times New Roman" w:hAnsi="Times New Roman" w:cs="Times New Roman"/>
          <w:sz w:val="24"/>
          <w:szCs w:val="24"/>
          <w:lang w:val="en-GB"/>
        </w:rPr>
        <w:t xml:space="preserve"> 2. </w:t>
      </w:r>
      <w:proofErr w:type="spellStart"/>
      <w:r w:rsidRPr="00F75642">
        <w:rPr>
          <w:rFonts w:ascii="Times New Roman" w:hAnsi="Times New Roman" w:cs="Times New Roman"/>
          <w:sz w:val="24"/>
          <w:szCs w:val="24"/>
          <w:lang w:val="en-GB"/>
        </w:rPr>
        <w:t>ovoga</w:t>
      </w:r>
      <w:proofErr w:type="spellEnd"/>
      <w:r w:rsidRPr="00F75642">
        <w:rPr>
          <w:rFonts w:ascii="Times New Roman" w:hAnsi="Times New Roman" w:cs="Times New Roman"/>
          <w:sz w:val="24"/>
          <w:szCs w:val="24"/>
          <w:lang w:val="en-GB"/>
        </w:rPr>
        <w:t xml:space="preserve"> članka </w:t>
      </w:r>
      <w:proofErr w:type="spellStart"/>
      <w:r w:rsidRPr="00F75642">
        <w:rPr>
          <w:rFonts w:ascii="Times New Roman" w:hAnsi="Times New Roman" w:cs="Times New Roman"/>
          <w:sz w:val="24"/>
          <w:szCs w:val="24"/>
          <w:lang w:val="en-GB"/>
        </w:rPr>
        <w:t>iznosi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godinu</w:t>
      </w:r>
      <w:proofErr w:type="spellEnd"/>
      <w:r w:rsidRPr="00F75642">
        <w:rPr>
          <w:rFonts w:ascii="Times New Roman" w:hAnsi="Times New Roman" w:cs="Times New Roman"/>
          <w:sz w:val="24"/>
          <w:szCs w:val="24"/>
          <w:lang w:val="en-GB"/>
        </w:rPr>
        <w:t xml:space="preserve"> dana.</w:t>
      </w:r>
    </w:p>
    <w:p w14:paraId="789510B6" w14:textId="77777777" w:rsidR="00F75642" w:rsidRPr="00F75642" w:rsidRDefault="00F75642" w:rsidP="00F75642">
      <w:pPr>
        <w:spacing w:after="0"/>
        <w:ind w:firstLine="708"/>
        <w:jc w:val="both"/>
        <w:rPr>
          <w:rFonts w:ascii="Times New Roman" w:hAnsi="Times New Roman" w:cs="Times New Roman"/>
          <w:sz w:val="24"/>
          <w:szCs w:val="24"/>
          <w:lang w:val="en-GB"/>
        </w:rPr>
      </w:pPr>
      <w:r w:rsidRPr="00F75642">
        <w:rPr>
          <w:rFonts w:ascii="Times New Roman" w:hAnsi="Times New Roman" w:cs="Times New Roman"/>
          <w:sz w:val="24"/>
          <w:szCs w:val="24"/>
          <w:lang w:val="en-GB"/>
        </w:rPr>
        <w:t xml:space="preserve">Ako </w:t>
      </w:r>
      <w:proofErr w:type="spellStart"/>
      <w:r w:rsidRPr="00F75642">
        <w:rPr>
          <w:rFonts w:ascii="Times New Roman" w:hAnsi="Times New Roman" w:cs="Times New Roman"/>
          <w:sz w:val="24"/>
          <w:szCs w:val="24"/>
          <w:lang w:val="en-GB"/>
        </w:rPr>
        <w:t>obveze</w:t>
      </w:r>
      <w:proofErr w:type="spellEnd"/>
      <w:r w:rsidRPr="00F75642">
        <w:rPr>
          <w:rFonts w:ascii="Times New Roman" w:hAnsi="Times New Roman" w:cs="Times New Roman"/>
          <w:sz w:val="24"/>
          <w:szCs w:val="24"/>
          <w:lang w:val="en-GB"/>
        </w:rPr>
        <w:t xml:space="preserve"> ne </w:t>
      </w:r>
      <w:proofErr w:type="spellStart"/>
      <w:r w:rsidRPr="00F75642">
        <w:rPr>
          <w:rFonts w:ascii="Times New Roman" w:hAnsi="Times New Roman" w:cs="Times New Roman"/>
          <w:sz w:val="24"/>
          <w:szCs w:val="24"/>
          <w:lang w:val="en-GB"/>
        </w:rPr>
        <w:t>budu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podmirene</w:t>
      </w:r>
      <w:proofErr w:type="spellEnd"/>
      <w:r w:rsidRPr="00F75642">
        <w:rPr>
          <w:rFonts w:ascii="Times New Roman" w:hAnsi="Times New Roman" w:cs="Times New Roman"/>
          <w:sz w:val="24"/>
          <w:szCs w:val="24"/>
          <w:lang w:val="en-GB"/>
        </w:rPr>
        <w:t xml:space="preserve"> u </w:t>
      </w:r>
      <w:proofErr w:type="spellStart"/>
      <w:r w:rsidRPr="00F75642">
        <w:rPr>
          <w:rFonts w:ascii="Times New Roman" w:hAnsi="Times New Roman" w:cs="Times New Roman"/>
          <w:sz w:val="24"/>
          <w:szCs w:val="24"/>
          <w:lang w:val="en-GB"/>
        </w:rPr>
        <w:t>roku</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iz</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stavka</w:t>
      </w:r>
      <w:proofErr w:type="spellEnd"/>
      <w:r w:rsidRPr="00F75642">
        <w:rPr>
          <w:rFonts w:ascii="Times New Roman" w:hAnsi="Times New Roman" w:cs="Times New Roman"/>
          <w:sz w:val="24"/>
          <w:szCs w:val="24"/>
          <w:lang w:val="en-GB"/>
        </w:rPr>
        <w:t xml:space="preserve"> 3. </w:t>
      </w:r>
      <w:proofErr w:type="spellStart"/>
      <w:r w:rsidRPr="00F75642">
        <w:rPr>
          <w:rFonts w:ascii="Times New Roman" w:hAnsi="Times New Roman" w:cs="Times New Roman"/>
          <w:sz w:val="24"/>
          <w:szCs w:val="24"/>
          <w:lang w:val="en-GB"/>
        </w:rPr>
        <w:t>ovoga</w:t>
      </w:r>
      <w:proofErr w:type="spellEnd"/>
      <w:r w:rsidRPr="00F75642">
        <w:rPr>
          <w:rFonts w:ascii="Times New Roman" w:hAnsi="Times New Roman" w:cs="Times New Roman"/>
          <w:sz w:val="24"/>
          <w:szCs w:val="24"/>
          <w:lang w:val="en-GB"/>
        </w:rPr>
        <w:t xml:space="preserve"> članka, Uprava groblja </w:t>
      </w:r>
      <w:proofErr w:type="spellStart"/>
      <w:r w:rsidRPr="00F75642">
        <w:rPr>
          <w:rFonts w:ascii="Times New Roman" w:hAnsi="Times New Roman" w:cs="Times New Roman"/>
          <w:sz w:val="24"/>
          <w:szCs w:val="24"/>
          <w:lang w:val="en-GB"/>
        </w:rPr>
        <w:t>pokrenut</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će</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odgovarajući</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postupak</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prisilne</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naplate</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protiv</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obveznika</w:t>
      </w:r>
      <w:proofErr w:type="spellEnd"/>
      <w:r w:rsidRPr="00F75642">
        <w:rPr>
          <w:rFonts w:ascii="Times New Roman" w:hAnsi="Times New Roman" w:cs="Times New Roman"/>
          <w:sz w:val="24"/>
          <w:szCs w:val="24"/>
          <w:lang w:val="en-GB"/>
        </w:rPr>
        <w:t xml:space="preserve"> </w:t>
      </w:r>
      <w:proofErr w:type="spellStart"/>
      <w:r w:rsidRPr="00F75642">
        <w:rPr>
          <w:rFonts w:ascii="Times New Roman" w:hAnsi="Times New Roman" w:cs="Times New Roman"/>
          <w:sz w:val="24"/>
          <w:szCs w:val="24"/>
          <w:lang w:val="en-GB"/>
        </w:rPr>
        <w:t>plaćanja</w:t>
      </w:r>
      <w:proofErr w:type="spellEnd"/>
      <w:r w:rsidRPr="00F75642">
        <w:rPr>
          <w:rFonts w:ascii="Times New Roman" w:hAnsi="Times New Roman" w:cs="Times New Roman"/>
          <w:sz w:val="24"/>
          <w:szCs w:val="24"/>
          <w:lang w:val="en-GB"/>
        </w:rPr>
        <w:t>.</w:t>
      </w:r>
    </w:p>
    <w:p w14:paraId="7080BE12" w14:textId="77777777" w:rsidR="00315AA2" w:rsidRDefault="00315AA2" w:rsidP="004A3099">
      <w:pPr>
        <w:spacing w:after="0"/>
        <w:ind w:firstLine="708"/>
        <w:jc w:val="both"/>
        <w:rPr>
          <w:rFonts w:ascii="Times New Roman" w:hAnsi="Times New Roman" w:cs="Times New Roman"/>
          <w:sz w:val="24"/>
          <w:szCs w:val="24"/>
        </w:rPr>
      </w:pPr>
    </w:p>
    <w:p w14:paraId="16089AB3" w14:textId="77777777" w:rsidR="004A3099" w:rsidRDefault="004A3099" w:rsidP="004A3099">
      <w:pPr>
        <w:spacing w:after="0"/>
        <w:jc w:val="both"/>
        <w:rPr>
          <w:rFonts w:ascii="Times New Roman" w:hAnsi="Times New Roman" w:cs="Times New Roman"/>
          <w:sz w:val="24"/>
          <w:szCs w:val="24"/>
        </w:rPr>
      </w:pPr>
    </w:p>
    <w:p w14:paraId="632376B4" w14:textId="77777777" w:rsidR="004A3099" w:rsidRPr="004A3099" w:rsidRDefault="004A3099" w:rsidP="004A3099">
      <w:pPr>
        <w:spacing w:after="0"/>
        <w:jc w:val="both"/>
        <w:rPr>
          <w:rFonts w:ascii="Times New Roman" w:hAnsi="Times New Roman" w:cs="Times New Roman"/>
          <w:b/>
          <w:sz w:val="24"/>
          <w:szCs w:val="24"/>
        </w:rPr>
      </w:pPr>
      <w:r w:rsidRPr="004A3099">
        <w:rPr>
          <w:rFonts w:ascii="Times New Roman" w:hAnsi="Times New Roman" w:cs="Times New Roman"/>
          <w:b/>
          <w:sz w:val="24"/>
          <w:szCs w:val="24"/>
        </w:rPr>
        <w:t>VI. UKOP POKOJNIKA</w:t>
      </w:r>
    </w:p>
    <w:p w14:paraId="628DC1A3" w14:textId="77777777" w:rsidR="004A3099" w:rsidRDefault="004A3099" w:rsidP="004A3099">
      <w:pPr>
        <w:spacing w:after="0"/>
        <w:jc w:val="both"/>
        <w:rPr>
          <w:rFonts w:ascii="Times New Roman" w:hAnsi="Times New Roman" w:cs="Times New Roman"/>
          <w:sz w:val="24"/>
          <w:szCs w:val="24"/>
        </w:rPr>
      </w:pPr>
    </w:p>
    <w:p w14:paraId="734A79C8" w14:textId="77777777" w:rsidR="00315AA2" w:rsidRDefault="004A3099" w:rsidP="00315AA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hr-HR"/>
        </w:rPr>
      </w:pPr>
      <w:r w:rsidRPr="004A3099">
        <w:rPr>
          <w:rFonts w:ascii="Times New Roman" w:eastAsia="Times New Roman" w:hAnsi="Times New Roman" w:cs="Times New Roman"/>
          <w:b/>
          <w:sz w:val="24"/>
          <w:szCs w:val="24"/>
          <w:lang w:eastAsia="hr-HR"/>
        </w:rPr>
        <w:t>Članak 1</w:t>
      </w:r>
      <w:r w:rsidR="0093770A">
        <w:rPr>
          <w:rFonts w:ascii="Times New Roman" w:eastAsia="Times New Roman" w:hAnsi="Times New Roman" w:cs="Times New Roman"/>
          <w:b/>
          <w:sz w:val="24"/>
          <w:szCs w:val="24"/>
          <w:lang w:eastAsia="hr-HR"/>
        </w:rPr>
        <w:t>9</w:t>
      </w:r>
      <w:r w:rsidRPr="004A3099">
        <w:rPr>
          <w:rFonts w:ascii="Times New Roman" w:eastAsia="Times New Roman" w:hAnsi="Times New Roman" w:cs="Times New Roman"/>
          <w:b/>
          <w:sz w:val="24"/>
          <w:szCs w:val="24"/>
          <w:lang w:eastAsia="hr-HR"/>
        </w:rPr>
        <w:t>.</w:t>
      </w:r>
    </w:p>
    <w:p w14:paraId="695496E7" w14:textId="77777777" w:rsidR="00DD1988" w:rsidRPr="00315AA2" w:rsidRDefault="00DD1988" w:rsidP="00315AA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hr-HR"/>
        </w:rPr>
      </w:pPr>
    </w:p>
    <w:p w14:paraId="0B2ED942" w14:textId="315C6167" w:rsidR="00734993" w:rsidRPr="00CC18CA" w:rsidRDefault="00734993" w:rsidP="00734993">
      <w:pPr>
        <w:spacing w:after="0"/>
        <w:ind w:firstLine="708"/>
        <w:jc w:val="both"/>
        <w:rPr>
          <w:rFonts w:ascii="Times New Roman" w:hAnsi="Times New Roman" w:cs="Times New Roman"/>
          <w:sz w:val="24"/>
          <w:szCs w:val="24"/>
        </w:rPr>
      </w:pPr>
      <w:r w:rsidRPr="00CC18CA">
        <w:rPr>
          <w:rFonts w:ascii="Times New Roman" w:hAnsi="Times New Roman" w:cs="Times New Roman"/>
          <w:sz w:val="24"/>
          <w:szCs w:val="24"/>
        </w:rPr>
        <w:t>Poslovi ukopa razumijevaju pripremu i uređenje grobnog mjesta i polaganje umrle osobe ili posmrtnih ostataka u grobno mjesto.</w:t>
      </w:r>
      <w:r w:rsidR="001A4867">
        <w:rPr>
          <w:rFonts w:ascii="Times New Roman" w:hAnsi="Times New Roman" w:cs="Times New Roman"/>
          <w:sz w:val="24"/>
          <w:szCs w:val="24"/>
        </w:rPr>
        <w:t xml:space="preserve"> </w:t>
      </w:r>
    </w:p>
    <w:p w14:paraId="1F516629" w14:textId="4CADD37F" w:rsidR="004A3099" w:rsidRPr="00CC18CA" w:rsidRDefault="00734993" w:rsidP="00734993">
      <w:pPr>
        <w:spacing w:after="0"/>
        <w:jc w:val="both"/>
        <w:rPr>
          <w:rFonts w:ascii="Times New Roman" w:hAnsi="Times New Roman" w:cs="Times New Roman"/>
          <w:sz w:val="24"/>
          <w:szCs w:val="24"/>
        </w:rPr>
      </w:pPr>
      <w:r w:rsidRPr="00CC18CA">
        <w:rPr>
          <w:rFonts w:ascii="Times New Roman" w:hAnsi="Times New Roman" w:cs="Times New Roman"/>
          <w:sz w:val="24"/>
          <w:szCs w:val="24"/>
        </w:rPr>
        <w:tab/>
      </w:r>
      <w:r w:rsidR="007E70A9">
        <w:rPr>
          <w:rFonts w:ascii="Times New Roman" w:hAnsi="Times New Roman" w:cs="Times New Roman"/>
          <w:sz w:val="24"/>
          <w:szCs w:val="24"/>
        </w:rPr>
        <w:t>Obred ukopa vrši se na osnovi volje umrlog izražene za života, njegove bliže rodbine ili osobe koja skrbi o ukopu umrloga, a vrijeme ukopa pokojnika na groblju  utvrdit će Upravitelj groblja, u suradnji s mjesnom župom.</w:t>
      </w:r>
    </w:p>
    <w:p w14:paraId="10C8FAAE" w14:textId="77777777" w:rsidR="002C1118" w:rsidRPr="00CC18CA" w:rsidRDefault="002C1118" w:rsidP="00734993">
      <w:pPr>
        <w:spacing w:after="0"/>
        <w:jc w:val="both"/>
        <w:rPr>
          <w:rFonts w:ascii="Times New Roman" w:hAnsi="Times New Roman" w:cs="Times New Roman"/>
          <w:sz w:val="24"/>
          <w:szCs w:val="24"/>
        </w:rPr>
      </w:pPr>
    </w:p>
    <w:p w14:paraId="06F8A6A5" w14:textId="4705B142" w:rsidR="007E70A9" w:rsidRDefault="007E70A9"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Članak 2</w:t>
      </w:r>
      <w:r w:rsidR="00DD1988">
        <w:rPr>
          <w:rFonts w:ascii="Times New Roman" w:eastAsia="Times New Roman" w:hAnsi="Times New Roman" w:cs="Times New Roman"/>
          <w:b/>
          <w:bCs/>
          <w:color w:val="000000"/>
          <w:sz w:val="24"/>
          <w:szCs w:val="24"/>
          <w:lang w:eastAsia="hr-HR"/>
        </w:rPr>
        <w:t>0</w:t>
      </w:r>
      <w:r>
        <w:rPr>
          <w:rFonts w:ascii="Times New Roman" w:eastAsia="Times New Roman" w:hAnsi="Times New Roman" w:cs="Times New Roman"/>
          <w:b/>
          <w:bCs/>
          <w:color w:val="000000"/>
          <w:sz w:val="24"/>
          <w:szCs w:val="24"/>
          <w:lang w:eastAsia="hr-HR"/>
        </w:rPr>
        <w:t>.</w:t>
      </w:r>
    </w:p>
    <w:p w14:paraId="19508D19" w14:textId="77777777" w:rsidR="00DD1988" w:rsidRPr="00315AA2" w:rsidRDefault="00DD1988" w:rsidP="00315AA2">
      <w:pPr>
        <w:shd w:val="clear" w:color="auto" w:fill="FFFFFF"/>
        <w:spacing w:after="0" w:line="240" w:lineRule="auto"/>
        <w:jc w:val="center"/>
        <w:rPr>
          <w:rFonts w:ascii="Calibri" w:eastAsia="Times New Roman" w:hAnsi="Calibri" w:cs="Calibri"/>
          <w:color w:val="000000"/>
          <w:sz w:val="24"/>
          <w:szCs w:val="24"/>
          <w:lang w:eastAsia="hr-HR"/>
        </w:rPr>
      </w:pPr>
    </w:p>
    <w:p w14:paraId="4859D2C0" w14:textId="77777777" w:rsidR="002C1118" w:rsidRDefault="002C1118" w:rsidP="002C1118">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2C1118">
        <w:rPr>
          <w:rFonts w:ascii="Times New Roman" w:eastAsia="Times New Roman" w:hAnsi="Times New Roman" w:cs="Times New Roman"/>
          <w:color w:val="000000"/>
          <w:sz w:val="24"/>
          <w:szCs w:val="24"/>
          <w:lang w:eastAsia="hr-HR"/>
        </w:rPr>
        <w:t>Ukop umrle osobe ili posmrtnih ostataka ne može se obaviti bez uredne</w:t>
      </w:r>
      <w:r>
        <w:rPr>
          <w:rFonts w:ascii="Times New Roman" w:eastAsia="Times New Roman" w:hAnsi="Times New Roman" w:cs="Times New Roman"/>
          <w:color w:val="000000"/>
          <w:sz w:val="24"/>
          <w:szCs w:val="24"/>
          <w:lang w:eastAsia="hr-HR"/>
        </w:rPr>
        <w:t xml:space="preserve"> </w:t>
      </w:r>
      <w:r w:rsidRPr="002C1118">
        <w:rPr>
          <w:rFonts w:ascii="Times New Roman" w:eastAsia="Times New Roman" w:hAnsi="Times New Roman" w:cs="Times New Roman"/>
          <w:color w:val="000000"/>
          <w:sz w:val="24"/>
          <w:szCs w:val="24"/>
          <w:lang w:eastAsia="hr-HR"/>
        </w:rPr>
        <w:t>dokumentacije, sukladno propisima, prethodno dostavljene Upravitelju groblja.</w:t>
      </w:r>
    </w:p>
    <w:p w14:paraId="38F6E11F" w14:textId="77777777" w:rsidR="002C1118" w:rsidRDefault="002C1118" w:rsidP="002C1118">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72274623" w14:textId="5ABE2D48" w:rsidR="002C1118" w:rsidRDefault="002C1118"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2C1118">
        <w:rPr>
          <w:rFonts w:ascii="Times New Roman" w:eastAsia="Times New Roman" w:hAnsi="Times New Roman" w:cs="Times New Roman"/>
          <w:b/>
          <w:bCs/>
          <w:color w:val="000000"/>
          <w:sz w:val="24"/>
          <w:szCs w:val="24"/>
          <w:lang w:eastAsia="hr-HR"/>
        </w:rPr>
        <w:t>Članak 2</w:t>
      </w:r>
      <w:r w:rsidR="00DD1988">
        <w:rPr>
          <w:rFonts w:ascii="Times New Roman" w:eastAsia="Times New Roman" w:hAnsi="Times New Roman" w:cs="Times New Roman"/>
          <w:b/>
          <w:bCs/>
          <w:color w:val="000000"/>
          <w:sz w:val="24"/>
          <w:szCs w:val="24"/>
          <w:lang w:eastAsia="hr-HR"/>
        </w:rPr>
        <w:t>1</w:t>
      </w:r>
      <w:r w:rsidRPr="002C1118">
        <w:rPr>
          <w:rFonts w:ascii="Times New Roman" w:eastAsia="Times New Roman" w:hAnsi="Times New Roman" w:cs="Times New Roman"/>
          <w:b/>
          <w:bCs/>
          <w:color w:val="000000"/>
          <w:sz w:val="24"/>
          <w:szCs w:val="24"/>
          <w:lang w:eastAsia="hr-HR"/>
        </w:rPr>
        <w:t>.</w:t>
      </w:r>
    </w:p>
    <w:p w14:paraId="6C6ADE1A" w14:textId="77777777" w:rsidR="00DD1988" w:rsidRPr="00315AA2" w:rsidRDefault="00DD1988" w:rsidP="00315AA2">
      <w:pPr>
        <w:shd w:val="clear" w:color="auto" w:fill="FFFFFF"/>
        <w:spacing w:after="0" w:line="240" w:lineRule="auto"/>
        <w:jc w:val="center"/>
        <w:rPr>
          <w:rFonts w:ascii="Calibri" w:eastAsia="Times New Roman" w:hAnsi="Calibri" w:cs="Calibri"/>
          <w:color w:val="000000"/>
          <w:sz w:val="24"/>
          <w:szCs w:val="24"/>
          <w:lang w:eastAsia="hr-HR"/>
        </w:rPr>
      </w:pPr>
    </w:p>
    <w:p w14:paraId="67BAB1C9" w14:textId="42693663" w:rsidR="002C1118" w:rsidRPr="00CC18CA" w:rsidRDefault="002C1118" w:rsidP="002C1118">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 xml:space="preserve">Troškove ukopa snosi obitelj umrloga ili osoba koja je za života skrbila o umrlom. </w:t>
      </w:r>
      <w:r w:rsidRPr="00CC18CA">
        <w:rPr>
          <w:rFonts w:ascii="Times New Roman" w:eastAsia="Times New Roman" w:hAnsi="Times New Roman" w:cs="Times New Roman"/>
          <w:color w:val="000000"/>
          <w:sz w:val="24"/>
          <w:szCs w:val="24"/>
          <w:lang w:eastAsia="hr-HR"/>
        </w:rPr>
        <w:tab/>
        <w:t xml:space="preserve">Ukoliko osoba koja treba snositi troškove ukopa umrloga ne postoji, ili ako ona odbije ili nije u mogućnosti to učiniti, troškove ukopa </w:t>
      </w:r>
      <w:r w:rsidRPr="00B52A4F">
        <w:rPr>
          <w:rFonts w:ascii="Times New Roman" w:eastAsia="Times New Roman" w:hAnsi="Times New Roman" w:cs="Times New Roman"/>
          <w:sz w:val="24"/>
          <w:szCs w:val="24"/>
          <w:lang w:eastAsia="hr-HR"/>
        </w:rPr>
        <w:t>osigurat će Općina.</w:t>
      </w:r>
      <w:r w:rsidRPr="00B52A4F">
        <w:rPr>
          <w:rFonts w:ascii="Times New Roman" w:eastAsia="Times New Roman" w:hAnsi="Times New Roman" w:cs="Times New Roman"/>
          <w:sz w:val="24"/>
          <w:szCs w:val="24"/>
          <w:lang w:eastAsia="hr-HR"/>
        </w:rPr>
        <w:tab/>
      </w:r>
      <w:r w:rsidRPr="00B52A4F">
        <w:rPr>
          <w:rFonts w:ascii="Times New Roman" w:eastAsia="Times New Roman" w:hAnsi="Times New Roman" w:cs="Times New Roman"/>
          <w:sz w:val="24"/>
          <w:szCs w:val="24"/>
          <w:lang w:eastAsia="hr-HR"/>
        </w:rPr>
        <w:tab/>
      </w:r>
      <w:r w:rsidRPr="00B52A4F">
        <w:rPr>
          <w:rFonts w:ascii="Times New Roman" w:eastAsia="Times New Roman" w:hAnsi="Times New Roman" w:cs="Times New Roman"/>
          <w:sz w:val="24"/>
          <w:szCs w:val="24"/>
          <w:lang w:eastAsia="hr-HR"/>
        </w:rPr>
        <w:tab/>
        <w:t>Općina ima pravo na naknadu troškova od osoba koje su bile dužne osigurati ili iz ostavine umrloga ako je umrli ima.</w:t>
      </w:r>
      <w:r w:rsidR="003E4598">
        <w:rPr>
          <w:rFonts w:ascii="Times New Roman" w:eastAsia="Times New Roman" w:hAnsi="Times New Roman" w:cs="Times New Roman"/>
          <w:sz w:val="24"/>
          <w:szCs w:val="24"/>
          <w:lang w:eastAsia="hr-HR"/>
        </w:rPr>
        <w:t xml:space="preserve"> </w:t>
      </w:r>
      <w:r w:rsidRPr="00CC18CA">
        <w:rPr>
          <w:rFonts w:ascii="Times New Roman" w:eastAsia="Times New Roman" w:hAnsi="Times New Roman" w:cs="Times New Roman"/>
          <w:color w:val="000000"/>
          <w:sz w:val="24"/>
          <w:szCs w:val="24"/>
          <w:lang w:eastAsia="hr-HR"/>
        </w:rPr>
        <w:t>Nepoznate osobe ukapaju se u grobna mjesta za pojedinačne ukope. Korištenje grobnih mjesta za ukop nepoznatih osoba određuje se na 20 godina. Nakon isteka tog roka grobna mjesta se prekapaju, a posmrtni ostaci umrlih ukapaju se u zajedničku grobnicu - kosturnicu.</w:t>
      </w:r>
    </w:p>
    <w:p w14:paraId="00435CA4" w14:textId="77777777" w:rsidR="002C1118" w:rsidRPr="00CC18CA" w:rsidRDefault="002C1118" w:rsidP="002C1118">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ab/>
        <w:t>Kosturnica je zajedničko grobno mjesto u koju se prenose posmrtni ostaci pokojnika iz razloga utvrđenih zakonom i ovom odlukom.</w:t>
      </w:r>
    </w:p>
    <w:p w14:paraId="3345B348" w14:textId="77777777" w:rsidR="002C1118" w:rsidRPr="00B52A4F" w:rsidRDefault="002C1118" w:rsidP="002C1118">
      <w:pPr>
        <w:shd w:val="clear" w:color="auto" w:fill="FFFFFF"/>
        <w:spacing w:after="0" w:line="240" w:lineRule="auto"/>
        <w:jc w:val="both"/>
        <w:rPr>
          <w:rFonts w:ascii="Times New Roman" w:eastAsia="Times New Roman" w:hAnsi="Times New Roman" w:cs="Times New Roman"/>
          <w:sz w:val="24"/>
          <w:szCs w:val="24"/>
          <w:lang w:eastAsia="hr-HR"/>
        </w:rPr>
      </w:pPr>
      <w:r w:rsidRPr="00CC18CA">
        <w:rPr>
          <w:rFonts w:ascii="Times New Roman" w:eastAsia="Times New Roman" w:hAnsi="Times New Roman" w:cs="Times New Roman"/>
          <w:color w:val="000000"/>
          <w:sz w:val="24"/>
          <w:szCs w:val="24"/>
          <w:lang w:eastAsia="hr-HR"/>
        </w:rPr>
        <w:tab/>
      </w:r>
      <w:r w:rsidRPr="00CC18CA">
        <w:rPr>
          <w:rFonts w:ascii="Times New Roman" w:eastAsia="Times New Roman" w:hAnsi="Times New Roman" w:cs="Times New Roman"/>
          <w:color w:val="000000"/>
          <w:sz w:val="24"/>
          <w:szCs w:val="24"/>
          <w:lang w:eastAsia="hr-HR"/>
        </w:rPr>
        <w:tab/>
        <w:t xml:space="preserve">Troškove ukopa nepoznatih osoba na </w:t>
      </w:r>
      <w:r w:rsidRPr="00B52A4F">
        <w:rPr>
          <w:rFonts w:ascii="Times New Roman" w:eastAsia="Times New Roman" w:hAnsi="Times New Roman" w:cs="Times New Roman"/>
          <w:sz w:val="24"/>
          <w:szCs w:val="24"/>
          <w:lang w:eastAsia="hr-HR"/>
        </w:rPr>
        <w:t>području Općine snosi Općina.</w:t>
      </w:r>
    </w:p>
    <w:p w14:paraId="13FB9160" w14:textId="77777777" w:rsidR="00B35E67" w:rsidRDefault="00B35E67" w:rsidP="002C1118">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3504C4ED" w14:textId="683641E8" w:rsidR="00315AA2" w:rsidRDefault="00B35E67" w:rsidP="00315AA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B35E67">
        <w:rPr>
          <w:rFonts w:ascii="Times New Roman" w:eastAsia="Times New Roman" w:hAnsi="Times New Roman" w:cs="Times New Roman"/>
          <w:b/>
          <w:bCs/>
          <w:color w:val="000000"/>
          <w:sz w:val="24"/>
          <w:szCs w:val="24"/>
          <w:lang w:eastAsia="hr-HR"/>
        </w:rPr>
        <w:t>Članak 2</w:t>
      </w:r>
      <w:r w:rsidR="00DD1988">
        <w:rPr>
          <w:rFonts w:ascii="Times New Roman" w:eastAsia="Times New Roman" w:hAnsi="Times New Roman" w:cs="Times New Roman"/>
          <w:b/>
          <w:bCs/>
          <w:color w:val="000000"/>
          <w:sz w:val="24"/>
          <w:szCs w:val="24"/>
          <w:lang w:eastAsia="hr-HR"/>
        </w:rPr>
        <w:t>2</w:t>
      </w:r>
      <w:r w:rsidRPr="00B35E67">
        <w:rPr>
          <w:rFonts w:ascii="Times New Roman" w:eastAsia="Times New Roman" w:hAnsi="Times New Roman" w:cs="Times New Roman"/>
          <w:b/>
          <w:bCs/>
          <w:color w:val="000000"/>
          <w:sz w:val="24"/>
          <w:szCs w:val="24"/>
          <w:lang w:eastAsia="hr-HR"/>
        </w:rPr>
        <w:t>.</w:t>
      </w:r>
    </w:p>
    <w:p w14:paraId="178B8E48" w14:textId="77777777" w:rsidR="00DD1988" w:rsidRPr="00315AA2" w:rsidRDefault="00DD1988" w:rsidP="00315AA2">
      <w:pPr>
        <w:shd w:val="clear" w:color="auto" w:fill="FFFFFF"/>
        <w:spacing w:after="0" w:line="240" w:lineRule="auto"/>
        <w:jc w:val="center"/>
        <w:rPr>
          <w:rFonts w:ascii="Calibri" w:eastAsia="Times New Roman" w:hAnsi="Calibri" w:cs="Calibri"/>
          <w:color w:val="000000"/>
          <w:sz w:val="24"/>
          <w:szCs w:val="24"/>
          <w:lang w:eastAsia="hr-HR"/>
        </w:rPr>
      </w:pPr>
    </w:p>
    <w:p w14:paraId="130382A8" w14:textId="77777777" w:rsidR="00D232F1" w:rsidRDefault="00B35E67" w:rsidP="00D232F1">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B35E67">
        <w:rPr>
          <w:rFonts w:ascii="Times New Roman" w:eastAsia="Times New Roman" w:hAnsi="Times New Roman" w:cs="Times New Roman"/>
          <w:color w:val="000000"/>
          <w:sz w:val="24"/>
          <w:szCs w:val="24"/>
          <w:lang w:eastAsia="hr-HR"/>
        </w:rPr>
        <w:t xml:space="preserve">Iskop umrlih, odnosno njihovih posmrtnih ostataka (ekshumacija) može se odobriti na zahtjev supružnika i djece umrle osobe (u nastavku teksta: uža obitelj). Ako su članovi uže obitelji umrli prije osobe za koju se traži ekshumacija, zahtjev mogu podnijeti drugi srodnici </w:t>
      </w:r>
      <w:r w:rsidRPr="00B35E67">
        <w:rPr>
          <w:rFonts w:ascii="Times New Roman" w:eastAsia="Times New Roman" w:hAnsi="Times New Roman" w:cs="Times New Roman"/>
          <w:color w:val="000000"/>
          <w:sz w:val="24"/>
          <w:szCs w:val="24"/>
          <w:lang w:eastAsia="hr-HR"/>
        </w:rPr>
        <w:lastRenderedPageBreak/>
        <w:t>prema redoslijedu utvrđenom propisima o nasljeđivanju, kao i druga ovlaštena osoba.</w:t>
      </w:r>
      <w:r w:rsidRPr="00B35E67">
        <w:rPr>
          <w:rFonts w:ascii="Times New Roman" w:eastAsia="Times New Roman" w:hAnsi="Times New Roman" w:cs="Times New Roman"/>
          <w:color w:val="000000"/>
          <w:sz w:val="24"/>
          <w:szCs w:val="24"/>
          <w:lang w:eastAsia="hr-HR"/>
        </w:rPr>
        <w:tab/>
      </w:r>
      <w:r w:rsidRPr="00B35E67">
        <w:rPr>
          <w:rFonts w:ascii="Times New Roman" w:eastAsia="Times New Roman" w:hAnsi="Times New Roman" w:cs="Times New Roman"/>
          <w:color w:val="000000"/>
          <w:sz w:val="24"/>
          <w:szCs w:val="24"/>
          <w:lang w:eastAsia="hr-HR"/>
        </w:rPr>
        <w:tab/>
        <w:t>Zahtjev za iskopavanje i prijenos umrle osobe može podnijeti i osoba koja prema pravomoćnoj sudskoj odluci ima pravo korištenja grobnog mjesta na kojem je pokopana umrla osoba čija se ekshumacija traži.</w:t>
      </w:r>
    </w:p>
    <w:p w14:paraId="08B8103F" w14:textId="77777777" w:rsidR="00D232F1" w:rsidRDefault="00B35E67" w:rsidP="00D232F1">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B35E67">
        <w:rPr>
          <w:rFonts w:ascii="Times New Roman" w:eastAsia="Times New Roman" w:hAnsi="Times New Roman" w:cs="Times New Roman"/>
          <w:color w:val="000000"/>
          <w:sz w:val="24"/>
          <w:szCs w:val="24"/>
          <w:lang w:eastAsia="hr-HR"/>
        </w:rPr>
        <w:t>Iskop posmrtnih ostataka osoba koje su umrle od zaraznih bolesti može se dozvoliti tek nakon proteka vremena od godine dana od dana izvršenog ukopa.</w:t>
      </w:r>
    </w:p>
    <w:p w14:paraId="6742ABEC" w14:textId="21A92B75" w:rsidR="0081481B" w:rsidRDefault="00B35E67" w:rsidP="00DD1988">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B35E67">
        <w:rPr>
          <w:rFonts w:ascii="Times New Roman" w:eastAsia="Times New Roman" w:hAnsi="Times New Roman" w:cs="Times New Roman"/>
          <w:color w:val="000000"/>
          <w:sz w:val="24"/>
          <w:szCs w:val="24"/>
          <w:lang w:eastAsia="hr-HR"/>
        </w:rPr>
        <w:t>Iskop umrle osobe obavlja se zbog njenog prijenosa iz jednog grobnog mjesta radi pokopa u drugo grobno mjesto na istom groblju, u istom naselju ili iz jednog mjesta u drugo na području Republike Hrvatske ili u inozemstvo sukladno posebnim propisima.</w:t>
      </w:r>
    </w:p>
    <w:p w14:paraId="03CA645D" w14:textId="77777777" w:rsidR="00CC18CA" w:rsidRDefault="0081481B" w:rsidP="0081481B">
      <w:pPr>
        <w:shd w:val="clear" w:color="auto" w:fill="FFFFFF"/>
        <w:spacing w:after="0" w:line="240" w:lineRule="auto"/>
        <w:ind w:firstLine="708"/>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                                                      </w:t>
      </w:r>
    </w:p>
    <w:p w14:paraId="0678FF48" w14:textId="6EA3EC32" w:rsidR="0081481B" w:rsidRDefault="0081481B" w:rsidP="00DD1988">
      <w:pPr>
        <w:shd w:val="clear" w:color="auto" w:fill="FFFFFF"/>
        <w:spacing w:after="0" w:line="240" w:lineRule="auto"/>
        <w:ind w:left="3540" w:firstLine="708"/>
        <w:rPr>
          <w:rFonts w:ascii="Times New Roman" w:eastAsia="Times New Roman" w:hAnsi="Times New Roman" w:cs="Times New Roman"/>
          <w:b/>
          <w:color w:val="000000"/>
          <w:sz w:val="24"/>
          <w:szCs w:val="24"/>
          <w:lang w:eastAsia="hr-HR"/>
        </w:rPr>
      </w:pPr>
      <w:r w:rsidRPr="0081481B">
        <w:rPr>
          <w:rFonts w:ascii="Times New Roman" w:eastAsia="Times New Roman" w:hAnsi="Times New Roman" w:cs="Times New Roman"/>
          <w:b/>
          <w:color w:val="000000"/>
          <w:sz w:val="24"/>
          <w:szCs w:val="24"/>
          <w:lang w:eastAsia="hr-HR"/>
        </w:rPr>
        <w:t>Članak 2</w:t>
      </w:r>
      <w:r w:rsidR="00DD1988">
        <w:rPr>
          <w:rFonts w:ascii="Times New Roman" w:eastAsia="Times New Roman" w:hAnsi="Times New Roman" w:cs="Times New Roman"/>
          <w:b/>
          <w:color w:val="000000"/>
          <w:sz w:val="24"/>
          <w:szCs w:val="24"/>
          <w:lang w:eastAsia="hr-HR"/>
        </w:rPr>
        <w:t>3</w:t>
      </w:r>
      <w:r w:rsidRPr="0081481B">
        <w:rPr>
          <w:rFonts w:ascii="Times New Roman" w:eastAsia="Times New Roman" w:hAnsi="Times New Roman" w:cs="Times New Roman"/>
          <w:b/>
          <w:color w:val="000000"/>
          <w:sz w:val="24"/>
          <w:szCs w:val="24"/>
          <w:lang w:eastAsia="hr-HR"/>
        </w:rPr>
        <w:t>.</w:t>
      </w:r>
    </w:p>
    <w:p w14:paraId="5D30766F" w14:textId="77777777" w:rsidR="00DD1988" w:rsidRDefault="00DD1988" w:rsidP="00DD1988">
      <w:pPr>
        <w:shd w:val="clear" w:color="auto" w:fill="FFFFFF"/>
        <w:spacing w:after="0" w:line="240" w:lineRule="auto"/>
        <w:ind w:left="3540" w:firstLine="708"/>
        <w:rPr>
          <w:rFonts w:ascii="Times New Roman" w:eastAsia="Times New Roman" w:hAnsi="Times New Roman" w:cs="Times New Roman"/>
          <w:b/>
          <w:color w:val="000000"/>
          <w:sz w:val="24"/>
          <w:szCs w:val="24"/>
          <w:lang w:eastAsia="hr-HR"/>
        </w:rPr>
      </w:pPr>
    </w:p>
    <w:p w14:paraId="6AE6292C" w14:textId="77777777" w:rsidR="0081481B" w:rsidRPr="00CC18CA" w:rsidRDefault="0081481B" w:rsidP="00CC18CA">
      <w:pPr>
        <w:spacing w:after="0" w:line="240" w:lineRule="auto"/>
        <w:ind w:firstLine="708"/>
        <w:jc w:val="both"/>
        <w:rPr>
          <w:rFonts w:ascii="Times New Roman" w:eastAsiaTheme="minorEastAsia" w:hAnsi="Times New Roman" w:cs="Times New Roman"/>
          <w:strike/>
          <w:kern w:val="2"/>
          <w:sz w:val="24"/>
          <w:szCs w:val="24"/>
          <w:lang w:eastAsia="hr-HR"/>
        </w:rPr>
      </w:pPr>
      <w:r w:rsidRPr="00CC18CA">
        <w:rPr>
          <w:rFonts w:ascii="Times New Roman" w:eastAsiaTheme="minorEastAsia" w:hAnsi="Times New Roman" w:cs="Times New Roman"/>
          <w:kern w:val="2"/>
          <w:sz w:val="24"/>
          <w:szCs w:val="24"/>
          <w:lang w:eastAsia="hr-HR"/>
        </w:rPr>
        <w:t>Ukopi i privremeni ukopi, način ukopa nepoznatih osoba, iskopavanje i premještaj posmrtnih ostataka, produbljenje groba i premještaj posmrtnih ostataka u grobnici obavljaju se na način i u rokovima utvrđenim općim uvjetima Uprave groblja o isporuci komunalne usluge ukopa pokojnika unutar groblja.</w:t>
      </w:r>
    </w:p>
    <w:p w14:paraId="1AC669C8" w14:textId="77777777" w:rsidR="00315AA2" w:rsidRDefault="00315AA2" w:rsidP="00315AA2">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48D4ED9B" w14:textId="77777777" w:rsidR="00315AA2" w:rsidRDefault="00315AA2" w:rsidP="00315AA2">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2BAC25E2" w14:textId="77777777" w:rsidR="00315AA2" w:rsidRDefault="00315AA2" w:rsidP="00315AA2">
      <w:pPr>
        <w:shd w:val="clear" w:color="auto" w:fill="FFFFFF"/>
        <w:spacing w:after="0" w:line="240" w:lineRule="auto"/>
        <w:jc w:val="both"/>
        <w:rPr>
          <w:rFonts w:ascii="Times New Roman" w:eastAsia="Times New Roman" w:hAnsi="Times New Roman" w:cs="Times New Roman"/>
          <w:b/>
          <w:color w:val="000000"/>
          <w:sz w:val="24"/>
          <w:szCs w:val="24"/>
          <w:lang w:eastAsia="hr-HR"/>
        </w:rPr>
      </w:pPr>
      <w:bookmarkStart w:id="0" w:name="_Hlk210308596"/>
      <w:r w:rsidRPr="00315AA2">
        <w:rPr>
          <w:rFonts w:ascii="Times New Roman" w:eastAsia="Times New Roman" w:hAnsi="Times New Roman" w:cs="Times New Roman"/>
          <w:b/>
          <w:color w:val="000000"/>
          <w:sz w:val="24"/>
          <w:szCs w:val="24"/>
          <w:lang w:eastAsia="hr-HR"/>
        </w:rPr>
        <w:t>VII. VREMENSKI RAZMAK UKOPA</w:t>
      </w:r>
    </w:p>
    <w:bookmarkEnd w:id="0"/>
    <w:p w14:paraId="06360906" w14:textId="77777777" w:rsidR="008B62EC" w:rsidRDefault="008B62EC" w:rsidP="00315AA2">
      <w:pPr>
        <w:shd w:val="clear" w:color="auto" w:fill="FFFFFF"/>
        <w:spacing w:after="0" w:line="240" w:lineRule="auto"/>
        <w:jc w:val="both"/>
        <w:rPr>
          <w:rFonts w:ascii="Times New Roman" w:eastAsia="Times New Roman" w:hAnsi="Times New Roman" w:cs="Times New Roman"/>
          <w:b/>
          <w:color w:val="000000"/>
          <w:sz w:val="24"/>
          <w:szCs w:val="24"/>
          <w:lang w:eastAsia="hr-HR"/>
        </w:rPr>
      </w:pPr>
    </w:p>
    <w:p w14:paraId="6204EE50" w14:textId="55B71CC0" w:rsidR="008B62EC" w:rsidRPr="00CC18CA" w:rsidRDefault="008B62EC" w:rsidP="008B62EC">
      <w:pPr>
        <w:shd w:val="clear" w:color="auto" w:fill="FFFFFF"/>
        <w:spacing w:after="0" w:line="240" w:lineRule="auto"/>
        <w:jc w:val="center"/>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b/>
          <w:bCs/>
          <w:color w:val="000000"/>
          <w:sz w:val="24"/>
          <w:szCs w:val="24"/>
          <w:lang w:eastAsia="hr-HR"/>
        </w:rPr>
        <w:t>Članak 2</w:t>
      </w:r>
      <w:r w:rsidR="00DD1988">
        <w:rPr>
          <w:rFonts w:ascii="Times New Roman" w:eastAsia="Times New Roman" w:hAnsi="Times New Roman" w:cs="Times New Roman"/>
          <w:b/>
          <w:bCs/>
          <w:color w:val="000000"/>
          <w:sz w:val="24"/>
          <w:szCs w:val="24"/>
          <w:lang w:eastAsia="hr-HR"/>
        </w:rPr>
        <w:t>4</w:t>
      </w:r>
      <w:r w:rsidRPr="00CC18CA">
        <w:rPr>
          <w:rFonts w:ascii="Times New Roman" w:eastAsia="Times New Roman" w:hAnsi="Times New Roman" w:cs="Times New Roman"/>
          <w:bCs/>
          <w:color w:val="000000"/>
          <w:sz w:val="24"/>
          <w:szCs w:val="24"/>
          <w:lang w:eastAsia="hr-HR"/>
        </w:rPr>
        <w:t>.</w:t>
      </w:r>
    </w:p>
    <w:p w14:paraId="723769AC" w14:textId="42EE9E33" w:rsidR="008B62EC" w:rsidRPr="00297522" w:rsidRDefault="008B62EC"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297522">
        <w:rPr>
          <w:rFonts w:ascii="Times New Roman" w:eastAsia="Times New Roman" w:hAnsi="Times New Roman" w:cs="Times New Roman"/>
          <w:color w:val="000000"/>
          <w:sz w:val="24"/>
          <w:szCs w:val="24"/>
          <w:lang w:eastAsia="hr-HR"/>
        </w:rPr>
        <w:t>Ukop u popunjeni obiteljski grob može se obaviti nakon isteka roka od 10 godina od ukopa preslagivanjem posmrtnih ostataka</w:t>
      </w:r>
      <w:r w:rsidR="00CC18CA" w:rsidRPr="00297522">
        <w:rPr>
          <w:rFonts w:ascii="Times New Roman" w:eastAsia="Times New Roman" w:hAnsi="Times New Roman" w:cs="Times New Roman"/>
          <w:color w:val="000000"/>
          <w:sz w:val="24"/>
          <w:szCs w:val="24"/>
          <w:lang w:eastAsia="hr-HR"/>
        </w:rPr>
        <w:t>,</w:t>
      </w:r>
      <w:r w:rsidRPr="00297522">
        <w:rPr>
          <w:rFonts w:ascii="Times New Roman" w:eastAsia="Times New Roman" w:hAnsi="Times New Roman" w:cs="Times New Roman"/>
          <w:color w:val="000000"/>
          <w:sz w:val="24"/>
          <w:szCs w:val="24"/>
          <w:lang w:eastAsia="hr-HR"/>
        </w:rPr>
        <w:t xml:space="preserve"> a 20 godina od ukopa, premještanjem posmrtnih ostataka (članak 4</w:t>
      </w:r>
      <w:r w:rsidR="00CC18CA" w:rsidRPr="00297522">
        <w:rPr>
          <w:rFonts w:ascii="Times New Roman" w:eastAsia="Times New Roman" w:hAnsi="Times New Roman" w:cs="Times New Roman"/>
          <w:color w:val="000000"/>
          <w:sz w:val="24"/>
          <w:szCs w:val="24"/>
          <w:lang w:eastAsia="hr-HR"/>
        </w:rPr>
        <w:t>.</w:t>
      </w:r>
      <w:r w:rsidRPr="00297522">
        <w:rPr>
          <w:rFonts w:ascii="Times New Roman" w:eastAsia="Times New Roman" w:hAnsi="Times New Roman" w:cs="Times New Roman"/>
          <w:color w:val="000000"/>
          <w:sz w:val="24"/>
          <w:szCs w:val="24"/>
          <w:lang w:eastAsia="hr-HR"/>
        </w:rPr>
        <w:t xml:space="preserve"> Zakona o grobljima</w:t>
      </w:r>
      <w:r w:rsidR="007476D1">
        <w:rPr>
          <w:rFonts w:ascii="Times New Roman" w:eastAsia="Times New Roman" w:hAnsi="Times New Roman" w:cs="Times New Roman"/>
          <w:color w:val="000000"/>
          <w:sz w:val="24"/>
          <w:szCs w:val="24"/>
          <w:lang w:eastAsia="hr-HR"/>
        </w:rPr>
        <w:t>,</w:t>
      </w:r>
      <w:r w:rsidRPr="00297522">
        <w:rPr>
          <w:rFonts w:ascii="Times New Roman" w:eastAsia="Times New Roman" w:hAnsi="Times New Roman" w:cs="Times New Roman"/>
          <w:color w:val="000000"/>
          <w:sz w:val="24"/>
          <w:szCs w:val="24"/>
          <w:lang w:eastAsia="hr-HR"/>
        </w:rPr>
        <w:t xml:space="preserve"> </w:t>
      </w:r>
      <w:r w:rsidR="007476D1">
        <w:rPr>
          <w:rFonts w:ascii="Times New Roman" w:eastAsia="Times New Roman" w:hAnsi="Times New Roman" w:cs="Times New Roman"/>
          <w:color w:val="000000"/>
          <w:sz w:val="24"/>
          <w:szCs w:val="24"/>
          <w:lang w:eastAsia="hr-HR"/>
        </w:rPr>
        <w:t>''</w:t>
      </w:r>
      <w:r w:rsidRPr="00297522">
        <w:rPr>
          <w:rFonts w:ascii="Times New Roman" w:eastAsia="Times New Roman" w:hAnsi="Times New Roman" w:cs="Times New Roman"/>
          <w:color w:val="000000"/>
          <w:sz w:val="24"/>
          <w:szCs w:val="24"/>
          <w:lang w:eastAsia="hr-HR"/>
        </w:rPr>
        <w:t>NN</w:t>
      </w:r>
      <w:r w:rsidR="007476D1">
        <w:rPr>
          <w:rFonts w:ascii="Times New Roman" w:eastAsia="Times New Roman" w:hAnsi="Times New Roman" w:cs="Times New Roman"/>
          <w:color w:val="000000"/>
          <w:sz w:val="24"/>
          <w:szCs w:val="24"/>
          <w:lang w:eastAsia="hr-HR"/>
        </w:rPr>
        <w:t xml:space="preserve">'', br. </w:t>
      </w:r>
      <w:r w:rsidRPr="00297522">
        <w:rPr>
          <w:rFonts w:ascii="Times New Roman" w:eastAsia="Times New Roman" w:hAnsi="Times New Roman" w:cs="Times New Roman"/>
          <w:color w:val="000000"/>
          <w:sz w:val="24"/>
          <w:szCs w:val="24"/>
          <w:lang w:eastAsia="hr-HR"/>
        </w:rPr>
        <w:t>78/2025)</w:t>
      </w:r>
    </w:p>
    <w:p w14:paraId="52DDD9EE" w14:textId="77777777" w:rsidR="008B62EC" w:rsidRPr="00297522" w:rsidRDefault="008B62EC"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297522">
        <w:rPr>
          <w:rFonts w:ascii="Times New Roman" w:eastAsia="Times New Roman" w:hAnsi="Times New Roman" w:cs="Times New Roman"/>
          <w:color w:val="000000"/>
          <w:sz w:val="24"/>
          <w:szCs w:val="24"/>
          <w:lang w:eastAsia="hr-HR"/>
        </w:rPr>
        <w:tab/>
      </w:r>
      <w:r w:rsidRPr="00297522">
        <w:rPr>
          <w:rFonts w:ascii="Times New Roman" w:eastAsia="Times New Roman" w:hAnsi="Times New Roman" w:cs="Times New Roman"/>
          <w:color w:val="000000"/>
          <w:sz w:val="24"/>
          <w:szCs w:val="24"/>
          <w:lang w:eastAsia="hr-HR"/>
        </w:rPr>
        <w:tab/>
      </w:r>
      <w:r w:rsidRPr="00297522">
        <w:rPr>
          <w:rFonts w:ascii="Times New Roman" w:eastAsia="Times New Roman" w:hAnsi="Times New Roman" w:cs="Times New Roman"/>
          <w:color w:val="000000"/>
          <w:sz w:val="24"/>
          <w:szCs w:val="24"/>
          <w:lang w:eastAsia="hr-HR"/>
        </w:rPr>
        <w:tab/>
      </w:r>
      <w:r w:rsidRPr="00297522">
        <w:rPr>
          <w:rFonts w:ascii="Times New Roman" w:eastAsia="Times New Roman" w:hAnsi="Times New Roman" w:cs="Times New Roman"/>
          <w:color w:val="000000"/>
          <w:sz w:val="24"/>
          <w:szCs w:val="24"/>
          <w:lang w:eastAsia="hr-HR"/>
        </w:rPr>
        <w:tab/>
      </w:r>
      <w:r w:rsidRPr="00297522">
        <w:rPr>
          <w:rFonts w:ascii="Times New Roman" w:eastAsia="Times New Roman" w:hAnsi="Times New Roman" w:cs="Times New Roman"/>
          <w:color w:val="000000"/>
          <w:sz w:val="24"/>
          <w:szCs w:val="24"/>
          <w:lang w:eastAsia="hr-HR"/>
        </w:rPr>
        <w:tab/>
      </w:r>
    </w:p>
    <w:p w14:paraId="23FE4F69" w14:textId="59FBC877" w:rsidR="008B62EC" w:rsidRPr="00CC18CA" w:rsidRDefault="008B62EC"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297522">
        <w:rPr>
          <w:rFonts w:ascii="Times New Roman" w:eastAsia="Times New Roman" w:hAnsi="Times New Roman" w:cs="Times New Roman"/>
          <w:color w:val="000000"/>
          <w:sz w:val="24"/>
          <w:szCs w:val="24"/>
          <w:lang w:eastAsia="hr-HR"/>
        </w:rPr>
        <w:t>Grobno mjesto izgrađeno kao grobnica za polaganje ljesova u više nivoa smatra popunjenim kada su svi nivoi popunjeni te se ukop može obaviti nakon proteka 10 godina od</w:t>
      </w:r>
      <w:r w:rsidR="00297522" w:rsidRPr="00297522">
        <w:rPr>
          <w:rFonts w:ascii="Times New Roman" w:eastAsia="Times New Roman" w:hAnsi="Times New Roman" w:cs="Times New Roman"/>
          <w:color w:val="000000"/>
          <w:sz w:val="24"/>
          <w:szCs w:val="24"/>
          <w:lang w:eastAsia="hr-HR"/>
        </w:rPr>
        <w:t xml:space="preserve"> </w:t>
      </w:r>
      <w:r w:rsidRPr="00297522">
        <w:rPr>
          <w:rFonts w:ascii="Times New Roman" w:eastAsia="Times New Roman" w:hAnsi="Times New Roman" w:cs="Times New Roman"/>
          <w:color w:val="000000"/>
          <w:sz w:val="24"/>
          <w:szCs w:val="24"/>
          <w:lang w:eastAsia="hr-HR"/>
        </w:rPr>
        <w:t>ukopa, preslagivanjem posmrtnih ostataka</w:t>
      </w:r>
      <w:r w:rsidR="00CC18CA" w:rsidRPr="00297522">
        <w:rPr>
          <w:rFonts w:ascii="Times New Roman" w:eastAsia="Times New Roman" w:hAnsi="Times New Roman" w:cs="Times New Roman"/>
          <w:color w:val="000000"/>
          <w:sz w:val="24"/>
          <w:szCs w:val="24"/>
          <w:lang w:eastAsia="hr-HR"/>
        </w:rPr>
        <w:t>,</w:t>
      </w:r>
      <w:r w:rsidRPr="00297522">
        <w:rPr>
          <w:rFonts w:ascii="Times New Roman" w:eastAsia="Times New Roman" w:hAnsi="Times New Roman" w:cs="Times New Roman"/>
          <w:color w:val="000000"/>
          <w:sz w:val="24"/>
          <w:szCs w:val="24"/>
          <w:lang w:eastAsia="hr-HR"/>
        </w:rPr>
        <w:t xml:space="preserve"> a 20 godina nakon</w:t>
      </w:r>
      <w:r w:rsidR="00297522" w:rsidRPr="00297522">
        <w:rPr>
          <w:rFonts w:ascii="Times New Roman" w:eastAsia="Times New Roman" w:hAnsi="Times New Roman" w:cs="Times New Roman"/>
          <w:color w:val="000000"/>
          <w:sz w:val="24"/>
          <w:szCs w:val="24"/>
          <w:lang w:eastAsia="hr-HR"/>
        </w:rPr>
        <w:t xml:space="preserve"> </w:t>
      </w:r>
      <w:r w:rsidRPr="00297522">
        <w:rPr>
          <w:rFonts w:ascii="Times New Roman" w:eastAsia="Times New Roman" w:hAnsi="Times New Roman" w:cs="Times New Roman"/>
          <w:color w:val="000000"/>
          <w:sz w:val="24"/>
          <w:szCs w:val="24"/>
          <w:lang w:eastAsia="hr-HR"/>
        </w:rPr>
        <w:t>ukopa</w:t>
      </w:r>
      <w:r w:rsidR="00CC18CA" w:rsidRPr="00297522">
        <w:rPr>
          <w:rFonts w:ascii="Times New Roman" w:eastAsia="Times New Roman" w:hAnsi="Times New Roman" w:cs="Times New Roman"/>
          <w:color w:val="000000"/>
          <w:sz w:val="24"/>
          <w:szCs w:val="24"/>
          <w:lang w:eastAsia="hr-HR"/>
        </w:rPr>
        <w:t>,</w:t>
      </w:r>
      <w:r w:rsidRPr="00297522">
        <w:rPr>
          <w:rFonts w:ascii="Times New Roman" w:eastAsia="Times New Roman" w:hAnsi="Times New Roman" w:cs="Times New Roman"/>
          <w:color w:val="000000"/>
          <w:sz w:val="24"/>
          <w:szCs w:val="24"/>
          <w:lang w:eastAsia="hr-HR"/>
        </w:rPr>
        <w:t xml:space="preserve"> premještanjem posmrtnih ostataka (članak 4</w:t>
      </w:r>
      <w:r w:rsidR="00CC18CA" w:rsidRPr="00297522">
        <w:rPr>
          <w:rFonts w:ascii="Times New Roman" w:eastAsia="Times New Roman" w:hAnsi="Times New Roman" w:cs="Times New Roman"/>
          <w:color w:val="000000"/>
          <w:sz w:val="24"/>
          <w:szCs w:val="24"/>
          <w:lang w:eastAsia="hr-HR"/>
        </w:rPr>
        <w:t>.</w:t>
      </w:r>
      <w:r w:rsidRPr="00297522">
        <w:rPr>
          <w:rFonts w:ascii="Times New Roman" w:eastAsia="Times New Roman" w:hAnsi="Times New Roman" w:cs="Times New Roman"/>
          <w:color w:val="000000"/>
          <w:sz w:val="24"/>
          <w:szCs w:val="24"/>
          <w:lang w:eastAsia="hr-HR"/>
        </w:rPr>
        <w:t xml:space="preserve"> Zakona o grobljima</w:t>
      </w:r>
      <w:r w:rsidR="007476D1">
        <w:rPr>
          <w:rFonts w:ascii="Times New Roman" w:eastAsia="Times New Roman" w:hAnsi="Times New Roman" w:cs="Times New Roman"/>
          <w:color w:val="000000"/>
          <w:sz w:val="24"/>
          <w:szCs w:val="24"/>
          <w:lang w:eastAsia="hr-HR"/>
        </w:rPr>
        <w:t>, ''</w:t>
      </w:r>
      <w:r w:rsidRPr="00297522">
        <w:rPr>
          <w:rFonts w:ascii="Times New Roman" w:eastAsia="Times New Roman" w:hAnsi="Times New Roman" w:cs="Times New Roman"/>
          <w:color w:val="000000"/>
          <w:sz w:val="24"/>
          <w:szCs w:val="24"/>
          <w:lang w:eastAsia="hr-HR"/>
        </w:rPr>
        <w:t>NN</w:t>
      </w:r>
      <w:r w:rsidR="007476D1">
        <w:rPr>
          <w:rFonts w:ascii="Times New Roman" w:eastAsia="Times New Roman" w:hAnsi="Times New Roman" w:cs="Times New Roman"/>
          <w:color w:val="000000"/>
          <w:sz w:val="24"/>
          <w:szCs w:val="24"/>
          <w:lang w:eastAsia="hr-HR"/>
        </w:rPr>
        <w:t xml:space="preserve">'', br. </w:t>
      </w:r>
      <w:r w:rsidR="00CC18CA" w:rsidRPr="00297522">
        <w:rPr>
          <w:rFonts w:ascii="Times New Roman" w:eastAsia="Times New Roman" w:hAnsi="Times New Roman" w:cs="Times New Roman"/>
          <w:color w:val="000000"/>
          <w:sz w:val="24"/>
          <w:szCs w:val="24"/>
          <w:lang w:eastAsia="hr-HR"/>
        </w:rPr>
        <w:t xml:space="preserve"> </w:t>
      </w:r>
      <w:r w:rsidRPr="00297522">
        <w:rPr>
          <w:rFonts w:ascii="Times New Roman" w:eastAsia="Times New Roman" w:hAnsi="Times New Roman" w:cs="Times New Roman"/>
          <w:color w:val="000000"/>
          <w:sz w:val="24"/>
          <w:szCs w:val="24"/>
          <w:lang w:eastAsia="hr-HR"/>
        </w:rPr>
        <w:t>78/2025)</w:t>
      </w:r>
    </w:p>
    <w:p w14:paraId="6E3941B7" w14:textId="77777777" w:rsidR="008B62EC" w:rsidRDefault="008B62EC"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4AF21F96" w14:textId="77777777" w:rsidR="00E33B63" w:rsidRPr="00E33B63" w:rsidRDefault="00E33B63" w:rsidP="00E33B63">
      <w:pPr>
        <w:shd w:val="clear" w:color="auto" w:fill="FFFFFF"/>
        <w:spacing w:after="0" w:line="240" w:lineRule="auto"/>
        <w:jc w:val="both"/>
        <w:rPr>
          <w:rFonts w:ascii="Times New Roman" w:eastAsia="Times New Roman" w:hAnsi="Times New Roman" w:cs="Times New Roman"/>
          <w:color w:val="000000"/>
          <w:sz w:val="24"/>
          <w:szCs w:val="24"/>
          <w:lang w:val="en-GB" w:eastAsia="hr-HR"/>
        </w:rPr>
      </w:pPr>
      <w:r w:rsidRPr="00E33B63">
        <w:rPr>
          <w:rFonts w:ascii="Times New Roman" w:eastAsia="Times New Roman" w:hAnsi="Times New Roman" w:cs="Times New Roman"/>
          <w:color w:val="000000"/>
          <w:sz w:val="24"/>
          <w:szCs w:val="24"/>
          <w:lang w:val="en-GB" w:eastAsia="hr-HR"/>
        </w:rPr>
        <w:t xml:space="preserve">(1) </w:t>
      </w:r>
      <w:proofErr w:type="spellStart"/>
      <w:r w:rsidRPr="00E33B63">
        <w:rPr>
          <w:rFonts w:ascii="Times New Roman" w:eastAsia="Times New Roman" w:hAnsi="Times New Roman" w:cs="Times New Roman"/>
          <w:color w:val="000000"/>
          <w:sz w:val="24"/>
          <w:szCs w:val="24"/>
          <w:lang w:val="en-GB" w:eastAsia="hr-HR"/>
        </w:rPr>
        <w:t>Posmrtni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ostaci</w:t>
      </w:r>
      <w:proofErr w:type="spellEnd"/>
      <w:r w:rsidRPr="00E33B63">
        <w:rPr>
          <w:rFonts w:ascii="Times New Roman" w:eastAsia="Times New Roman" w:hAnsi="Times New Roman" w:cs="Times New Roman"/>
          <w:color w:val="000000"/>
          <w:sz w:val="24"/>
          <w:szCs w:val="24"/>
          <w:lang w:val="en-GB" w:eastAsia="hr-HR"/>
        </w:rPr>
        <w:t xml:space="preserve"> koji se </w:t>
      </w:r>
      <w:proofErr w:type="spellStart"/>
      <w:r w:rsidRPr="00E33B63">
        <w:rPr>
          <w:rFonts w:ascii="Times New Roman" w:eastAsia="Times New Roman" w:hAnsi="Times New Roman" w:cs="Times New Roman"/>
          <w:color w:val="000000"/>
          <w:sz w:val="24"/>
          <w:szCs w:val="24"/>
          <w:lang w:val="en-GB" w:eastAsia="hr-HR"/>
        </w:rPr>
        <w:t>nalaze</w:t>
      </w:r>
      <w:proofErr w:type="spellEnd"/>
      <w:r w:rsidRPr="00E33B63">
        <w:rPr>
          <w:rFonts w:ascii="Times New Roman" w:eastAsia="Times New Roman" w:hAnsi="Times New Roman" w:cs="Times New Roman"/>
          <w:color w:val="000000"/>
          <w:sz w:val="24"/>
          <w:szCs w:val="24"/>
          <w:lang w:val="en-GB" w:eastAsia="hr-HR"/>
        </w:rPr>
        <w:t xml:space="preserve"> u </w:t>
      </w:r>
      <w:proofErr w:type="spellStart"/>
      <w:r w:rsidRPr="00E33B63">
        <w:rPr>
          <w:rFonts w:ascii="Times New Roman" w:eastAsia="Times New Roman" w:hAnsi="Times New Roman" w:cs="Times New Roman"/>
          <w:color w:val="000000"/>
          <w:sz w:val="24"/>
          <w:szCs w:val="24"/>
          <w:lang w:val="en-GB" w:eastAsia="hr-HR"/>
        </w:rPr>
        <w:t>grobu</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mogu</w:t>
      </w:r>
      <w:proofErr w:type="spellEnd"/>
      <w:r w:rsidRPr="00E33B63">
        <w:rPr>
          <w:rFonts w:ascii="Times New Roman" w:eastAsia="Times New Roman" w:hAnsi="Times New Roman" w:cs="Times New Roman"/>
          <w:color w:val="000000"/>
          <w:sz w:val="24"/>
          <w:szCs w:val="24"/>
          <w:lang w:val="en-GB" w:eastAsia="hr-HR"/>
        </w:rPr>
        <w:t xml:space="preserve"> se </w:t>
      </w:r>
      <w:proofErr w:type="spellStart"/>
      <w:r w:rsidRPr="00E33B63">
        <w:rPr>
          <w:rFonts w:ascii="Times New Roman" w:eastAsia="Times New Roman" w:hAnsi="Times New Roman" w:cs="Times New Roman"/>
          <w:color w:val="000000"/>
          <w:sz w:val="24"/>
          <w:szCs w:val="24"/>
          <w:lang w:val="en-GB" w:eastAsia="hr-HR"/>
        </w:rPr>
        <w:t>presložiti</w:t>
      </w:r>
      <w:proofErr w:type="spellEnd"/>
      <w:r w:rsidRPr="00E33B63">
        <w:rPr>
          <w:rFonts w:ascii="Times New Roman" w:eastAsia="Times New Roman" w:hAnsi="Times New Roman" w:cs="Times New Roman"/>
          <w:color w:val="000000"/>
          <w:sz w:val="24"/>
          <w:szCs w:val="24"/>
          <w:lang w:val="en-GB" w:eastAsia="hr-HR"/>
        </w:rPr>
        <w:t xml:space="preserve"> u za to </w:t>
      </w:r>
      <w:proofErr w:type="spellStart"/>
      <w:r w:rsidRPr="00E33B63">
        <w:rPr>
          <w:rFonts w:ascii="Times New Roman" w:eastAsia="Times New Roman" w:hAnsi="Times New Roman" w:cs="Times New Roman"/>
          <w:color w:val="000000"/>
          <w:sz w:val="24"/>
          <w:szCs w:val="24"/>
          <w:lang w:val="en-GB" w:eastAsia="hr-HR"/>
        </w:rPr>
        <w:t>predviđen</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prostor</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nakon</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proteka</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deset</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godina</w:t>
      </w:r>
      <w:proofErr w:type="spellEnd"/>
      <w:r w:rsidRPr="00E33B63">
        <w:rPr>
          <w:rFonts w:ascii="Times New Roman" w:eastAsia="Times New Roman" w:hAnsi="Times New Roman" w:cs="Times New Roman"/>
          <w:color w:val="000000"/>
          <w:sz w:val="24"/>
          <w:szCs w:val="24"/>
          <w:lang w:val="en-GB" w:eastAsia="hr-HR"/>
        </w:rPr>
        <w:t xml:space="preserve"> od </w:t>
      </w:r>
      <w:proofErr w:type="spellStart"/>
      <w:r w:rsidRPr="00E33B63">
        <w:rPr>
          <w:rFonts w:ascii="Times New Roman" w:eastAsia="Times New Roman" w:hAnsi="Times New Roman" w:cs="Times New Roman"/>
          <w:color w:val="000000"/>
          <w:sz w:val="24"/>
          <w:szCs w:val="24"/>
          <w:lang w:val="en-GB" w:eastAsia="hr-HR"/>
        </w:rPr>
        <w:t>ukopa</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ako</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nije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drukčije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određeno</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odlukom</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predstavničkog</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tijela</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jedinice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lokalne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samouprave</w:t>
      </w:r>
      <w:proofErr w:type="spellEnd"/>
      <w:r w:rsidRPr="00E33B63">
        <w:rPr>
          <w:rFonts w:ascii="Times New Roman" w:eastAsia="Times New Roman" w:hAnsi="Times New Roman" w:cs="Times New Roman"/>
          <w:color w:val="000000"/>
          <w:sz w:val="24"/>
          <w:szCs w:val="24"/>
          <w:lang w:val="en-GB" w:eastAsia="hr-HR"/>
        </w:rPr>
        <w:t xml:space="preserve">, pod </w:t>
      </w:r>
      <w:proofErr w:type="spellStart"/>
      <w:r w:rsidRPr="00E33B63">
        <w:rPr>
          <w:rFonts w:ascii="Times New Roman" w:eastAsia="Times New Roman" w:hAnsi="Times New Roman" w:cs="Times New Roman"/>
          <w:color w:val="000000"/>
          <w:sz w:val="24"/>
          <w:szCs w:val="24"/>
          <w:lang w:val="en-GB" w:eastAsia="hr-HR"/>
        </w:rPr>
        <w:t>uvjetom</w:t>
      </w:r>
      <w:proofErr w:type="spellEnd"/>
      <w:r w:rsidRPr="00E33B63">
        <w:rPr>
          <w:rFonts w:ascii="Times New Roman" w:eastAsia="Times New Roman" w:hAnsi="Times New Roman" w:cs="Times New Roman"/>
          <w:color w:val="000000"/>
          <w:sz w:val="24"/>
          <w:szCs w:val="24"/>
          <w:lang w:val="en-GB" w:eastAsia="hr-HR"/>
        </w:rPr>
        <w:t xml:space="preserve"> da </w:t>
      </w:r>
      <w:proofErr w:type="spellStart"/>
      <w:r w:rsidRPr="00E33B63">
        <w:rPr>
          <w:rFonts w:ascii="Times New Roman" w:eastAsia="Times New Roman" w:hAnsi="Times New Roman" w:cs="Times New Roman"/>
          <w:color w:val="000000"/>
          <w:sz w:val="24"/>
          <w:szCs w:val="24"/>
          <w:lang w:val="en-GB" w:eastAsia="hr-HR"/>
        </w:rPr>
        <w:t>su</w:t>
      </w:r>
      <w:proofErr w:type="spellEnd"/>
      <w:r w:rsidRPr="00E33B63">
        <w:rPr>
          <w:rFonts w:ascii="Times New Roman" w:eastAsia="Times New Roman" w:hAnsi="Times New Roman" w:cs="Times New Roman"/>
          <w:color w:val="000000"/>
          <w:sz w:val="24"/>
          <w:szCs w:val="24"/>
          <w:lang w:val="en-GB" w:eastAsia="hr-HR"/>
        </w:rPr>
        <w:t xml:space="preserve"> se </w:t>
      </w:r>
      <w:proofErr w:type="spellStart"/>
      <w:r w:rsidRPr="00E33B63">
        <w:rPr>
          <w:rFonts w:ascii="Times New Roman" w:eastAsia="Times New Roman" w:hAnsi="Times New Roman" w:cs="Times New Roman"/>
          <w:color w:val="000000"/>
          <w:sz w:val="24"/>
          <w:szCs w:val="24"/>
          <w:lang w:val="en-GB" w:eastAsia="hr-HR"/>
        </w:rPr>
        <w:t>ostvarili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uvjeti</w:t>
      </w:r>
      <w:proofErr w:type="spellEnd"/>
      <w:r w:rsidRPr="00E33B63">
        <w:rPr>
          <w:rFonts w:ascii="Times New Roman" w:eastAsia="Times New Roman" w:hAnsi="Times New Roman" w:cs="Times New Roman"/>
          <w:color w:val="000000"/>
          <w:sz w:val="24"/>
          <w:szCs w:val="24"/>
          <w:lang w:val="en-GB" w:eastAsia="hr-HR"/>
        </w:rPr>
        <w:t xml:space="preserve"> za </w:t>
      </w:r>
      <w:proofErr w:type="spellStart"/>
      <w:r w:rsidRPr="00E33B63">
        <w:rPr>
          <w:rFonts w:ascii="Times New Roman" w:eastAsia="Times New Roman" w:hAnsi="Times New Roman" w:cs="Times New Roman"/>
          <w:color w:val="000000"/>
          <w:sz w:val="24"/>
          <w:szCs w:val="24"/>
          <w:lang w:val="en-GB" w:eastAsia="hr-HR"/>
        </w:rPr>
        <w:t>produbljenje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groba</w:t>
      </w:r>
      <w:proofErr w:type="spellEnd"/>
      <w:r w:rsidRPr="00E33B63">
        <w:rPr>
          <w:rFonts w:ascii="Times New Roman" w:eastAsia="Times New Roman" w:hAnsi="Times New Roman" w:cs="Times New Roman"/>
          <w:color w:val="000000"/>
          <w:sz w:val="24"/>
          <w:szCs w:val="24"/>
          <w:lang w:val="en-GB" w:eastAsia="hr-HR"/>
        </w:rPr>
        <w:t>.</w:t>
      </w:r>
    </w:p>
    <w:p w14:paraId="45B29E86" w14:textId="77777777" w:rsidR="00E33B63" w:rsidRPr="00E33B63" w:rsidRDefault="00E33B63" w:rsidP="00E33B63">
      <w:pPr>
        <w:shd w:val="clear" w:color="auto" w:fill="FFFFFF"/>
        <w:spacing w:after="0" w:line="240" w:lineRule="auto"/>
        <w:jc w:val="both"/>
        <w:rPr>
          <w:rFonts w:ascii="Times New Roman" w:eastAsia="Times New Roman" w:hAnsi="Times New Roman" w:cs="Times New Roman"/>
          <w:color w:val="000000"/>
          <w:sz w:val="24"/>
          <w:szCs w:val="24"/>
          <w:lang w:val="en-GB" w:eastAsia="hr-HR"/>
        </w:rPr>
      </w:pPr>
      <w:r w:rsidRPr="00E33B63">
        <w:rPr>
          <w:rFonts w:ascii="Times New Roman" w:eastAsia="Times New Roman" w:hAnsi="Times New Roman" w:cs="Times New Roman"/>
          <w:color w:val="000000"/>
          <w:sz w:val="24"/>
          <w:szCs w:val="24"/>
          <w:lang w:val="en-GB" w:eastAsia="hr-HR"/>
        </w:rPr>
        <w:t xml:space="preserve">(2) </w:t>
      </w:r>
      <w:proofErr w:type="spellStart"/>
      <w:r w:rsidRPr="00E33B63">
        <w:rPr>
          <w:rFonts w:ascii="Times New Roman" w:eastAsia="Times New Roman" w:hAnsi="Times New Roman" w:cs="Times New Roman"/>
          <w:color w:val="000000"/>
          <w:sz w:val="24"/>
          <w:szCs w:val="24"/>
          <w:lang w:val="en-GB" w:eastAsia="hr-HR"/>
        </w:rPr>
        <w:t>Premještanje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posmrtnih</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ostataka</w:t>
      </w:r>
      <w:proofErr w:type="spellEnd"/>
      <w:r w:rsidRPr="00E33B63">
        <w:rPr>
          <w:rFonts w:ascii="Times New Roman" w:eastAsia="Times New Roman" w:hAnsi="Times New Roman" w:cs="Times New Roman"/>
          <w:color w:val="000000"/>
          <w:sz w:val="24"/>
          <w:szCs w:val="24"/>
          <w:lang w:val="en-GB" w:eastAsia="hr-HR"/>
        </w:rPr>
        <w:t xml:space="preserve"> u </w:t>
      </w:r>
      <w:proofErr w:type="spellStart"/>
      <w:r w:rsidRPr="00E33B63">
        <w:rPr>
          <w:rFonts w:ascii="Times New Roman" w:eastAsia="Times New Roman" w:hAnsi="Times New Roman" w:cs="Times New Roman"/>
          <w:color w:val="000000"/>
          <w:sz w:val="24"/>
          <w:szCs w:val="24"/>
          <w:lang w:val="en-GB" w:eastAsia="hr-HR"/>
        </w:rPr>
        <w:t>grobnici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radi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oslobađanja</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ukopnog</w:t>
      </w:r>
      <w:proofErr w:type="spellEnd"/>
      <w:r w:rsidRPr="00E33B63">
        <w:rPr>
          <w:rFonts w:ascii="Times New Roman" w:eastAsia="Times New Roman" w:hAnsi="Times New Roman" w:cs="Times New Roman"/>
          <w:color w:val="000000"/>
          <w:sz w:val="24"/>
          <w:szCs w:val="24"/>
          <w:lang w:val="en-GB" w:eastAsia="hr-HR"/>
        </w:rPr>
        <w:t xml:space="preserve"> mjesta za novi </w:t>
      </w:r>
      <w:proofErr w:type="spellStart"/>
      <w:r w:rsidRPr="00E33B63">
        <w:rPr>
          <w:rFonts w:ascii="Times New Roman" w:eastAsia="Times New Roman" w:hAnsi="Times New Roman" w:cs="Times New Roman"/>
          <w:color w:val="000000"/>
          <w:sz w:val="24"/>
          <w:szCs w:val="24"/>
          <w:lang w:val="en-GB" w:eastAsia="hr-HR"/>
        </w:rPr>
        <w:t>ukop</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može</w:t>
      </w:r>
      <w:proofErr w:type="spellEnd"/>
      <w:r w:rsidRPr="00E33B63">
        <w:rPr>
          <w:rFonts w:ascii="Times New Roman" w:eastAsia="Times New Roman" w:hAnsi="Times New Roman" w:cs="Times New Roman"/>
          <w:color w:val="000000"/>
          <w:sz w:val="24"/>
          <w:szCs w:val="24"/>
          <w:lang w:val="en-GB" w:eastAsia="hr-HR"/>
        </w:rPr>
        <w:t xml:space="preserve"> se </w:t>
      </w:r>
      <w:proofErr w:type="spellStart"/>
      <w:r w:rsidRPr="00E33B63">
        <w:rPr>
          <w:rFonts w:ascii="Times New Roman" w:eastAsia="Times New Roman" w:hAnsi="Times New Roman" w:cs="Times New Roman"/>
          <w:color w:val="000000"/>
          <w:sz w:val="24"/>
          <w:szCs w:val="24"/>
          <w:lang w:val="en-GB" w:eastAsia="hr-HR"/>
        </w:rPr>
        <w:t>obaviti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nakon</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proteka</w:t>
      </w:r>
      <w:proofErr w:type="spellEnd"/>
      <w:r w:rsidRPr="00E33B63">
        <w:rPr>
          <w:rFonts w:ascii="Times New Roman" w:eastAsia="Times New Roman" w:hAnsi="Times New Roman" w:cs="Times New Roman"/>
          <w:color w:val="000000"/>
          <w:sz w:val="24"/>
          <w:szCs w:val="24"/>
          <w:lang w:val="en-GB" w:eastAsia="hr-HR"/>
        </w:rPr>
        <w:t xml:space="preserve"> 20 </w:t>
      </w:r>
      <w:proofErr w:type="spellStart"/>
      <w:r w:rsidRPr="00E33B63">
        <w:rPr>
          <w:rFonts w:ascii="Times New Roman" w:eastAsia="Times New Roman" w:hAnsi="Times New Roman" w:cs="Times New Roman"/>
          <w:color w:val="000000"/>
          <w:sz w:val="24"/>
          <w:szCs w:val="24"/>
          <w:lang w:val="en-GB" w:eastAsia="hr-HR"/>
        </w:rPr>
        <w:t>godina</w:t>
      </w:r>
      <w:proofErr w:type="spellEnd"/>
      <w:r w:rsidRPr="00E33B63">
        <w:rPr>
          <w:rFonts w:ascii="Times New Roman" w:eastAsia="Times New Roman" w:hAnsi="Times New Roman" w:cs="Times New Roman"/>
          <w:color w:val="000000"/>
          <w:sz w:val="24"/>
          <w:szCs w:val="24"/>
          <w:lang w:val="en-GB" w:eastAsia="hr-HR"/>
        </w:rPr>
        <w:t xml:space="preserve"> od </w:t>
      </w:r>
      <w:proofErr w:type="spellStart"/>
      <w:r w:rsidRPr="00E33B63">
        <w:rPr>
          <w:rFonts w:ascii="Times New Roman" w:eastAsia="Times New Roman" w:hAnsi="Times New Roman" w:cs="Times New Roman"/>
          <w:color w:val="000000"/>
          <w:sz w:val="24"/>
          <w:szCs w:val="24"/>
          <w:lang w:val="en-GB" w:eastAsia="hr-HR"/>
        </w:rPr>
        <w:t>ukopa</w:t>
      </w:r>
      <w:proofErr w:type="spellEnd"/>
      <w:r w:rsidRPr="00E33B63">
        <w:rPr>
          <w:rFonts w:ascii="Times New Roman" w:eastAsia="Times New Roman" w:hAnsi="Times New Roman" w:cs="Times New Roman"/>
          <w:color w:val="000000"/>
          <w:sz w:val="24"/>
          <w:szCs w:val="24"/>
          <w:lang w:val="en-GB" w:eastAsia="hr-HR"/>
        </w:rPr>
        <w:t xml:space="preserve"> u </w:t>
      </w:r>
      <w:proofErr w:type="spellStart"/>
      <w:r w:rsidRPr="00E33B63">
        <w:rPr>
          <w:rFonts w:ascii="Times New Roman" w:eastAsia="Times New Roman" w:hAnsi="Times New Roman" w:cs="Times New Roman"/>
          <w:color w:val="000000"/>
          <w:sz w:val="24"/>
          <w:szCs w:val="24"/>
          <w:lang w:val="en-GB" w:eastAsia="hr-HR"/>
        </w:rPr>
        <w:t>grobnicu</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ako</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nije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drukčije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određeno</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odlukom</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predstavničkog</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tijela</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jedinice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lokalne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samouprave</w:t>
      </w:r>
      <w:proofErr w:type="spellEnd"/>
      <w:r w:rsidRPr="00E33B63">
        <w:rPr>
          <w:rFonts w:ascii="Times New Roman" w:eastAsia="Times New Roman" w:hAnsi="Times New Roman" w:cs="Times New Roman"/>
          <w:color w:val="000000"/>
          <w:sz w:val="24"/>
          <w:szCs w:val="24"/>
          <w:lang w:val="en-GB" w:eastAsia="hr-HR"/>
        </w:rPr>
        <w:t xml:space="preserve">, pod </w:t>
      </w:r>
      <w:proofErr w:type="spellStart"/>
      <w:r w:rsidRPr="00E33B63">
        <w:rPr>
          <w:rFonts w:ascii="Times New Roman" w:eastAsia="Times New Roman" w:hAnsi="Times New Roman" w:cs="Times New Roman"/>
          <w:color w:val="000000"/>
          <w:sz w:val="24"/>
          <w:szCs w:val="24"/>
          <w:lang w:val="en-GB" w:eastAsia="hr-HR"/>
        </w:rPr>
        <w:t>uvjetom</w:t>
      </w:r>
      <w:proofErr w:type="spellEnd"/>
      <w:r w:rsidRPr="00E33B63">
        <w:rPr>
          <w:rFonts w:ascii="Times New Roman" w:eastAsia="Times New Roman" w:hAnsi="Times New Roman" w:cs="Times New Roman"/>
          <w:color w:val="000000"/>
          <w:sz w:val="24"/>
          <w:szCs w:val="24"/>
          <w:lang w:val="en-GB" w:eastAsia="hr-HR"/>
        </w:rPr>
        <w:t xml:space="preserve"> da </w:t>
      </w:r>
      <w:proofErr w:type="spellStart"/>
      <w:r w:rsidRPr="00E33B63">
        <w:rPr>
          <w:rFonts w:ascii="Times New Roman" w:eastAsia="Times New Roman" w:hAnsi="Times New Roman" w:cs="Times New Roman"/>
          <w:color w:val="000000"/>
          <w:sz w:val="24"/>
          <w:szCs w:val="24"/>
          <w:lang w:val="en-GB" w:eastAsia="hr-HR"/>
        </w:rPr>
        <w:t>su</w:t>
      </w:r>
      <w:proofErr w:type="spellEnd"/>
      <w:r w:rsidRPr="00E33B63">
        <w:rPr>
          <w:rFonts w:ascii="Times New Roman" w:eastAsia="Times New Roman" w:hAnsi="Times New Roman" w:cs="Times New Roman"/>
          <w:color w:val="000000"/>
          <w:sz w:val="24"/>
          <w:szCs w:val="24"/>
          <w:lang w:val="en-GB" w:eastAsia="hr-HR"/>
        </w:rPr>
        <w:t xml:space="preserve"> se </w:t>
      </w:r>
      <w:proofErr w:type="spellStart"/>
      <w:r w:rsidRPr="00E33B63">
        <w:rPr>
          <w:rFonts w:ascii="Times New Roman" w:eastAsia="Times New Roman" w:hAnsi="Times New Roman" w:cs="Times New Roman"/>
          <w:color w:val="000000"/>
          <w:sz w:val="24"/>
          <w:szCs w:val="24"/>
          <w:lang w:val="en-GB" w:eastAsia="hr-HR"/>
        </w:rPr>
        <w:t>ostvarili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uvjeti</w:t>
      </w:r>
      <w:proofErr w:type="spellEnd"/>
      <w:r w:rsidRPr="00E33B63">
        <w:rPr>
          <w:rFonts w:ascii="Times New Roman" w:eastAsia="Times New Roman" w:hAnsi="Times New Roman" w:cs="Times New Roman"/>
          <w:color w:val="000000"/>
          <w:sz w:val="24"/>
          <w:szCs w:val="24"/>
          <w:lang w:val="en-GB" w:eastAsia="hr-HR"/>
        </w:rPr>
        <w:t xml:space="preserve"> za </w:t>
      </w:r>
      <w:proofErr w:type="spellStart"/>
      <w:r w:rsidRPr="00E33B63">
        <w:rPr>
          <w:rFonts w:ascii="Times New Roman" w:eastAsia="Times New Roman" w:hAnsi="Times New Roman" w:cs="Times New Roman"/>
          <w:color w:val="000000"/>
          <w:sz w:val="24"/>
          <w:szCs w:val="24"/>
          <w:lang w:val="en-GB" w:eastAsia="hr-HR"/>
        </w:rPr>
        <w:t>sabiranje</w:t>
      </w:r>
      <w:proofErr w:type="spellEnd"/>
      <w:r w:rsidRPr="00E33B63">
        <w:rPr>
          <w:rFonts w:ascii="Times New Roman" w:eastAsia="Times New Roman" w:hAnsi="Times New Roman" w:cs="Times New Roman"/>
          <w:color w:val="000000"/>
          <w:sz w:val="24"/>
          <w:szCs w:val="24"/>
          <w:lang w:val="en-GB" w:eastAsia="hr-HR"/>
        </w:rPr>
        <w:t xml:space="preserve"> i </w:t>
      </w:r>
      <w:proofErr w:type="spellStart"/>
      <w:r w:rsidRPr="00E33B63">
        <w:rPr>
          <w:rFonts w:ascii="Times New Roman" w:eastAsia="Times New Roman" w:hAnsi="Times New Roman" w:cs="Times New Roman"/>
          <w:color w:val="000000"/>
          <w:sz w:val="24"/>
          <w:szCs w:val="24"/>
          <w:lang w:val="en-GB" w:eastAsia="hr-HR"/>
        </w:rPr>
        <w:t>zbrinjavanje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posmrtnih</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ostataka</w:t>
      </w:r>
      <w:proofErr w:type="spellEnd"/>
      <w:r w:rsidRPr="00E33B63">
        <w:rPr>
          <w:rFonts w:ascii="Times New Roman" w:eastAsia="Times New Roman" w:hAnsi="Times New Roman" w:cs="Times New Roman"/>
          <w:color w:val="000000"/>
          <w:sz w:val="24"/>
          <w:szCs w:val="24"/>
          <w:lang w:val="en-GB" w:eastAsia="hr-HR"/>
        </w:rPr>
        <w:t>.</w:t>
      </w:r>
    </w:p>
    <w:p w14:paraId="4E4E4394" w14:textId="3AF768BC" w:rsidR="00E33B63" w:rsidRPr="00E33B63" w:rsidRDefault="00E33B63" w:rsidP="008B62EC">
      <w:pPr>
        <w:shd w:val="clear" w:color="auto" w:fill="FFFFFF"/>
        <w:spacing w:after="0" w:line="240" w:lineRule="auto"/>
        <w:jc w:val="both"/>
        <w:rPr>
          <w:rFonts w:ascii="Times New Roman" w:eastAsia="Times New Roman" w:hAnsi="Times New Roman" w:cs="Times New Roman"/>
          <w:color w:val="000000"/>
          <w:sz w:val="24"/>
          <w:szCs w:val="24"/>
          <w:lang w:val="en-GB" w:eastAsia="hr-HR"/>
        </w:rPr>
      </w:pPr>
      <w:r w:rsidRPr="00E33B63">
        <w:rPr>
          <w:rFonts w:ascii="Times New Roman" w:eastAsia="Times New Roman" w:hAnsi="Times New Roman" w:cs="Times New Roman"/>
          <w:color w:val="000000"/>
          <w:sz w:val="24"/>
          <w:szCs w:val="24"/>
          <w:lang w:val="en-GB" w:eastAsia="hr-HR"/>
        </w:rPr>
        <w:t xml:space="preserve">(3) </w:t>
      </w:r>
      <w:proofErr w:type="spellStart"/>
      <w:r w:rsidRPr="00E33B63">
        <w:rPr>
          <w:rFonts w:ascii="Times New Roman" w:eastAsia="Times New Roman" w:hAnsi="Times New Roman" w:cs="Times New Roman"/>
          <w:color w:val="000000"/>
          <w:sz w:val="24"/>
          <w:szCs w:val="24"/>
          <w:lang w:val="en-GB" w:eastAsia="hr-HR"/>
        </w:rPr>
        <w:t>Ukop</w:t>
      </w:r>
      <w:proofErr w:type="spellEnd"/>
      <w:r w:rsidRPr="00E33B63">
        <w:rPr>
          <w:rFonts w:ascii="Times New Roman" w:eastAsia="Times New Roman" w:hAnsi="Times New Roman" w:cs="Times New Roman"/>
          <w:color w:val="000000"/>
          <w:sz w:val="24"/>
          <w:szCs w:val="24"/>
          <w:lang w:val="en-GB" w:eastAsia="hr-HR"/>
        </w:rPr>
        <w:t xml:space="preserve"> u </w:t>
      </w:r>
      <w:proofErr w:type="spellStart"/>
      <w:r w:rsidRPr="00E33B63">
        <w:rPr>
          <w:rFonts w:ascii="Times New Roman" w:eastAsia="Times New Roman" w:hAnsi="Times New Roman" w:cs="Times New Roman"/>
          <w:color w:val="000000"/>
          <w:sz w:val="24"/>
          <w:szCs w:val="24"/>
          <w:lang w:val="en-GB" w:eastAsia="hr-HR"/>
        </w:rPr>
        <w:t>grobno</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mjesto</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može</w:t>
      </w:r>
      <w:proofErr w:type="spellEnd"/>
      <w:r w:rsidRPr="00E33B63">
        <w:rPr>
          <w:rFonts w:ascii="Times New Roman" w:eastAsia="Times New Roman" w:hAnsi="Times New Roman" w:cs="Times New Roman"/>
          <w:color w:val="000000"/>
          <w:sz w:val="24"/>
          <w:szCs w:val="24"/>
          <w:lang w:val="en-GB" w:eastAsia="hr-HR"/>
        </w:rPr>
        <w:t xml:space="preserve"> se </w:t>
      </w:r>
      <w:proofErr w:type="spellStart"/>
      <w:r w:rsidRPr="00E33B63">
        <w:rPr>
          <w:rFonts w:ascii="Times New Roman" w:eastAsia="Times New Roman" w:hAnsi="Times New Roman" w:cs="Times New Roman"/>
          <w:color w:val="000000"/>
          <w:sz w:val="24"/>
          <w:szCs w:val="24"/>
          <w:lang w:val="en-GB" w:eastAsia="hr-HR"/>
        </w:rPr>
        <w:t>obavljati</w:t>
      </w:r>
      <w:proofErr w:type="spellEnd"/>
      <w:r w:rsidRPr="00E33B63">
        <w:rPr>
          <w:rFonts w:ascii="Times New Roman" w:eastAsia="Times New Roman" w:hAnsi="Times New Roman" w:cs="Times New Roman"/>
          <w:color w:val="000000"/>
          <w:sz w:val="24"/>
          <w:szCs w:val="24"/>
          <w:lang w:val="en-GB" w:eastAsia="hr-HR"/>
        </w:rPr>
        <w:t xml:space="preserve"> i </w:t>
      </w:r>
      <w:proofErr w:type="spellStart"/>
      <w:r w:rsidRPr="00E33B63">
        <w:rPr>
          <w:rFonts w:ascii="Times New Roman" w:eastAsia="Times New Roman" w:hAnsi="Times New Roman" w:cs="Times New Roman"/>
          <w:color w:val="000000"/>
          <w:sz w:val="24"/>
          <w:szCs w:val="24"/>
          <w:lang w:val="en-GB" w:eastAsia="hr-HR"/>
        </w:rPr>
        <w:t>prije</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isteka</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rokova</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iz</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stavaka</w:t>
      </w:r>
      <w:proofErr w:type="spellEnd"/>
      <w:r w:rsidRPr="00E33B63">
        <w:rPr>
          <w:rFonts w:ascii="Times New Roman" w:eastAsia="Times New Roman" w:hAnsi="Times New Roman" w:cs="Times New Roman"/>
          <w:color w:val="000000"/>
          <w:sz w:val="24"/>
          <w:szCs w:val="24"/>
          <w:lang w:val="en-GB" w:eastAsia="hr-HR"/>
        </w:rPr>
        <w:t xml:space="preserve"> 1. i 2. </w:t>
      </w:r>
      <w:proofErr w:type="spellStart"/>
      <w:r w:rsidRPr="00E33B63">
        <w:rPr>
          <w:rFonts w:ascii="Times New Roman" w:eastAsia="Times New Roman" w:hAnsi="Times New Roman" w:cs="Times New Roman"/>
          <w:color w:val="000000"/>
          <w:sz w:val="24"/>
          <w:szCs w:val="24"/>
          <w:lang w:val="en-GB" w:eastAsia="hr-HR"/>
        </w:rPr>
        <w:t>ovoga</w:t>
      </w:r>
      <w:proofErr w:type="spellEnd"/>
      <w:r w:rsidRPr="00E33B63">
        <w:rPr>
          <w:rFonts w:ascii="Times New Roman" w:eastAsia="Times New Roman" w:hAnsi="Times New Roman" w:cs="Times New Roman"/>
          <w:color w:val="000000"/>
          <w:sz w:val="24"/>
          <w:szCs w:val="24"/>
          <w:lang w:val="en-GB" w:eastAsia="hr-HR"/>
        </w:rPr>
        <w:t xml:space="preserve"> članka </w:t>
      </w:r>
      <w:proofErr w:type="spellStart"/>
      <w:r w:rsidRPr="00E33B63">
        <w:rPr>
          <w:rFonts w:ascii="Times New Roman" w:eastAsia="Times New Roman" w:hAnsi="Times New Roman" w:cs="Times New Roman"/>
          <w:color w:val="000000"/>
          <w:sz w:val="24"/>
          <w:szCs w:val="24"/>
          <w:lang w:val="en-GB" w:eastAsia="hr-HR"/>
        </w:rPr>
        <w:t>ako</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prostorno-tehnički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uvjeti</w:t>
      </w:r>
      <w:proofErr w:type="spellEnd"/>
      <w:r w:rsidRPr="00E33B63">
        <w:rPr>
          <w:rFonts w:ascii="Times New Roman" w:eastAsia="Times New Roman" w:hAnsi="Times New Roman" w:cs="Times New Roman"/>
          <w:color w:val="000000"/>
          <w:sz w:val="24"/>
          <w:szCs w:val="24"/>
          <w:lang w:val="en-GB" w:eastAsia="hr-HR"/>
        </w:rPr>
        <w:t xml:space="preserve"> to </w:t>
      </w:r>
      <w:proofErr w:type="spellStart"/>
      <w:r w:rsidRPr="00E33B63">
        <w:rPr>
          <w:rFonts w:ascii="Times New Roman" w:eastAsia="Times New Roman" w:hAnsi="Times New Roman" w:cs="Times New Roman"/>
          <w:color w:val="000000"/>
          <w:sz w:val="24"/>
          <w:szCs w:val="24"/>
          <w:lang w:val="en-GB" w:eastAsia="hr-HR"/>
        </w:rPr>
        <w:t>dozvoljavaju</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odnosno</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ako</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nisu</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zauzeti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svi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predviđeni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kapaciteti</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pojedinoga</w:t>
      </w:r>
      <w:proofErr w:type="spellEnd"/>
      <w:r w:rsidRPr="00E33B63">
        <w:rPr>
          <w:rFonts w:ascii="Times New Roman" w:eastAsia="Times New Roman" w:hAnsi="Times New Roman" w:cs="Times New Roman"/>
          <w:color w:val="000000"/>
          <w:sz w:val="24"/>
          <w:szCs w:val="24"/>
          <w:lang w:val="en-GB" w:eastAsia="hr-HR"/>
        </w:rPr>
        <w:t xml:space="preserve"> </w:t>
      </w:r>
      <w:proofErr w:type="spellStart"/>
      <w:r w:rsidRPr="00E33B63">
        <w:rPr>
          <w:rFonts w:ascii="Times New Roman" w:eastAsia="Times New Roman" w:hAnsi="Times New Roman" w:cs="Times New Roman"/>
          <w:color w:val="000000"/>
          <w:sz w:val="24"/>
          <w:szCs w:val="24"/>
          <w:lang w:val="en-GB" w:eastAsia="hr-HR"/>
        </w:rPr>
        <w:t>grobnog</w:t>
      </w:r>
      <w:proofErr w:type="spellEnd"/>
      <w:r w:rsidRPr="00E33B63">
        <w:rPr>
          <w:rFonts w:ascii="Times New Roman" w:eastAsia="Times New Roman" w:hAnsi="Times New Roman" w:cs="Times New Roman"/>
          <w:color w:val="000000"/>
          <w:sz w:val="24"/>
          <w:szCs w:val="24"/>
          <w:lang w:val="en-GB" w:eastAsia="hr-HR"/>
        </w:rPr>
        <w:t xml:space="preserve"> mjesta.</w:t>
      </w:r>
    </w:p>
    <w:p w14:paraId="1D45496A" w14:textId="77777777" w:rsidR="00E33B63" w:rsidRPr="00CC18CA" w:rsidRDefault="00E33B63"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259AE9C4" w14:textId="77777777" w:rsidR="008B62EC" w:rsidRPr="00CC18CA" w:rsidRDefault="008B62EC"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 xml:space="preserve">           Izuzetno od prethodna 2 stavka ovog Članka, zbog posebnih </w:t>
      </w:r>
      <w:r w:rsidRPr="00B52A4F">
        <w:rPr>
          <w:rFonts w:ascii="Times New Roman" w:eastAsia="Times New Roman" w:hAnsi="Times New Roman" w:cs="Times New Roman"/>
          <w:sz w:val="24"/>
          <w:szCs w:val="24"/>
          <w:lang w:eastAsia="hr-HR"/>
        </w:rPr>
        <w:t xml:space="preserve">prilika Općinski </w:t>
      </w:r>
      <w:r w:rsidR="00CC18CA" w:rsidRPr="00B52A4F">
        <w:rPr>
          <w:rFonts w:ascii="Times New Roman" w:eastAsia="Times New Roman" w:hAnsi="Times New Roman" w:cs="Times New Roman"/>
          <w:sz w:val="24"/>
          <w:szCs w:val="24"/>
          <w:lang w:eastAsia="hr-HR"/>
        </w:rPr>
        <w:t>n</w:t>
      </w:r>
      <w:r w:rsidRPr="00B52A4F">
        <w:rPr>
          <w:rFonts w:ascii="Times New Roman" w:eastAsia="Times New Roman" w:hAnsi="Times New Roman" w:cs="Times New Roman"/>
          <w:sz w:val="24"/>
          <w:szCs w:val="24"/>
          <w:lang w:eastAsia="hr-HR"/>
        </w:rPr>
        <w:t xml:space="preserve">ačelnik  </w:t>
      </w:r>
      <w:r w:rsidRPr="00CC18CA">
        <w:rPr>
          <w:rFonts w:ascii="Times New Roman" w:eastAsia="Times New Roman" w:hAnsi="Times New Roman" w:cs="Times New Roman"/>
          <w:color w:val="000000"/>
          <w:sz w:val="24"/>
          <w:szCs w:val="24"/>
          <w:lang w:eastAsia="hr-HR"/>
        </w:rPr>
        <w:t>može odlučiti da se ukopi u popunjena mjesta mogu obaviti i prije isteka navedenih rokova, ako su za to ostvareni uvjeti i postoji Odluka predstavničkog tijela JLS.</w:t>
      </w:r>
    </w:p>
    <w:p w14:paraId="4306C76A" w14:textId="77777777" w:rsidR="008B62EC" w:rsidRPr="00CC18CA" w:rsidRDefault="008B62EC"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ab/>
        <w:t>Nakon smrti korisnika, pravo korištenja grobnog mjesta stječu nasljednici utvrđeni pravomoćnim rješenjem o nasljeđivanju.</w:t>
      </w:r>
    </w:p>
    <w:p w14:paraId="761D04B9" w14:textId="77777777" w:rsidR="008B62EC" w:rsidRPr="00CC18CA" w:rsidRDefault="008B62EC"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ab/>
        <w:t>Do pravomoćnosti rješenja o nasljeđivanju korisnika, u grobno mjesto mogu se ukapati osobe koje su u času smrti korisnika bili članovi njegove obitelji.</w:t>
      </w:r>
    </w:p>
    <w:p w14:paraId="524B1788" w14:textId="77777777" w:rsidR="00D544A6" w:rsidRPr="00CC18CA" w:rsidRDefault="00D544A6"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09135D19" w14:textId="77777777" w:rsidR="00DD1988" w:rsidRDefault="00DD1988" w:rsidP="004F3579">
      <w:pPr>
        <w:shd w:val="clear" w:color="auto" w:fill="FFFFFF"/>
        <w:spacing w:after="0" w:line="240" w:lineRule="auto"/>
        <w:jc w:val="both"/>
        <w:rPr>
          <w:rFonts w:ascii="Times New Roman" w:eastAsia="Times New Roman" w:hAnsi="Times New Roman" w:cs="Times New Roman"/>
          <w:color w:val="000000"/>
          <w:sz w:val="24"/>
          <w:szCs w:val="24"/>
          <w:lang w:eastAsia="hr-HR"/>
        </w:rPr>
      </w:pPr>
      <w:bookmarkStart w:id="1" w:name="_Hlk210309046"/>
    </w:p>
    <w:p w14:paraId="196AD11D" w14:textId="6CD6D76D" w:rsidR="004F3579" w:rsidRDefault="004F3579" w:rsidP="004F3579">
      <w:pPr>
        <w:shd w:val="clear" w:color="auto" w:fill="FFFFFF"/>
        <w:spacing w:after="0" w:line="240" w:lineRule="auto"/>
        <w:jc w:val="both"/>
        <w:rPr>
          <w:rFonts w:ascii="Times New Roman" w:eastAsia="Times New Roman" w:hAnsi="Times New Roman" w:cs="Times New Roman"/>
          <w:b/>
          <w:color w:val="000000"/>
          <w:sz w:val="24"/>
          <w:szCs w:val="24"/>
          <w:lang w:eastAsia="hr-HR"/>
        </w:rPr>
      </w:pPr>
      <w:r w:rsidRPr="00315AA2">
        <w:rPr>
          <w:rFonts w:ascii="Times New Roman" w:eastAsia="Times New Roman" w:hAnsi="Times New Roman" w:cs="Times New Roman"/>
          <w:b/>
          <w:color w:val="000000"/>
          <w:sz w:val="24"/>
          <w:szCs w:val="24"/>
          <w:lang w:eastAsia="hr-HR"/>
        </w:rPr>
        <w:lastRenderedPageBreak/>
        <w:t>VII</w:t>
      </w:r>
      <w:r>
        <w:rPr>
          <w:rFonts w:ascii="Times New Roman" w:eastAsia="Times New Roman" w:hAnsi="Times New Roman" w:cs="Times New Roman"/>
          <w:b/>
          <w:color w:val="000000"/>
          <w:sz w:val="24"/>
          <w:szCs w:val="24"/>
          <w:lang w:eastAsia="hr-HR"/>
        </w:rPr>
        <w:t>I</w:t>
      </w:r>
      <w:r w:rsidRPr="00315AA2">
        <w:rPr>
          <w:rFonts w:ascii="Times New Roman" w:eastAsia="Times New Roman" w:hAnsi="Times New Roman" w:cs="Times New Roman"/>
          <w:b/>
          <w:color w:val="000000"/>
          <w:sz w:val="24"/>
          <w:szCs w:val="24"/>
          <w:lang w:eastAsia="hr-HR"/>
        </w:rPr>
        <w:t xml:space="preserve">. </w:t>
      </w:r>
      <w:r w:rsidRPr="004F3579">
        <w:rPr>
          <w:rFonts w:ascii="Times New Roman" w:eastAsia="Times New Roman" w:hAnsi="Times New Roman" w:cs="Times New Roman"/>
          <w:b/>
          <w:color w:val="000000"/>
          <w:sz w:val="24"/>
          <w:szCs w:val="24"/>
          <w:lang w:eastAsia="hr-HR"/>
        </w:rPr>
        <w:t>ODRŽAVANJE GROBLJA I UKLANJANJE OTPADA</w:t>
      </w:r>
    </w:p>
    <w:bookmarkEnd w:id="1"/>
    <w:p w14:paraId="31E51556" w14:textId="77777777" w:rsidR="001D7EF8" w:rsidRDefault="001D7EF8" w:rsidP="004F3579">
      <w:pPr>
        <w:shd w:val="clear" w:color="auto" w:fill="FFFFFF"/>
        <w:spacing w:after="0" w:line="240" w:lineRule="auto"/>
        <w:jc w:val="both"/>
        <w:rPr>
          <w:rFonts w:ascii="Times New Roman" w:eastAsia="Times New Roman" w:hAnsi="Times New Roman" w:cs="Times New Roman"/>
          <w:b/>
          <w:color w:val="000000"/>
          <w:sz w:val="24"/>
          <w:szCs w:val="24"/>
          <w:lang w:eastAsia="hr-HR"/>
        </w:rPr>
      </w:pPr>
    </w:p>
    <w:p w14:paraId="3C7048E1" w14:textId="2FFBAD96" w:rsidR="001D7EF8" w:rsidRDefault="001D7EF8" w:rsidP="001D7EF8">
      <w:pPr>
        <w:shd w:val="clear" w:color="auto" w:fill="FFFFFF"/>
        <w:spacing w:after="0" w:line="240" w:lineRule="auto"/>
        <w:jc w:val="center"/>
        <w:rPr>
          <w:rFonts w:ascii="Times New Roman" w:eastAsia="Calibri" w:hAnsi="Times New Roman" w:cs="Times New Roman"/>
          <w:b/>
          <w:sz w:val="24"/>
          <w:szCs w:val="24"/>
        </w:rPr>
      </w:pPr>
      <w:r w:rsidRPr="001D7EF8">
        <w:rPr>
          <w:rFonts w:ascii="Times New Roman" w:eastAsia="Calibri" w:hAnsi="Times New Roman" w:cs="Times New Roman"/>
          <w:b/>
          <w:sz w:val="24"/>
          <w:szCs w:val="24"/>
        </w:rPr>
        <w:t>Članak</w:t>
      </w:r>
      <w:r w:rsidRPr="001D7EF8">
        <w:rPr>
          <w:rFonts w:ascii="Times New Roman" w:eastAsia="Calibri" w:hAnsi="Times New Roman" w:cs="Times New Roman"/>
          <w:b/>
          <w:spacing w:val="-7"/>
          <w:sz w:val="24"/>
          <w:szCs w:val="24"/>
        </w:rPr>
        <w:t xml:space="preserve"> </w:t>
      </w:r>
      <w:r w:rsidRPr="001D7EF8">
        <w:rPr>
          <w:rFonts w:ascii="Times New Roman" w:eastAsia="Calibri" w:hAnsi="Times New Roman" w:cs="Times New Roman"/>
          <w:b/>
          <w:sz w:val="24"/>
          <w:szCs w:val="24"/>
        </w:rPr>
        <w:t>2</w:t>
      </w:r>
      <w:r w:rsidR="00DD1988">
        <w:rPr>
          <w:rFonts w:ascii="Times New Roman" w:eastAsia="Calibri" w:hAnsi="Times New Roman" w:cs="Times New Roman"/>
          <w:b/>
          <w:sz w:val="24"/>
          <w:szCs w:val="24"/>
        </w:rPr>
        <w:t>5</w:t>
      </w:r>
      <w:r w:rsidRPr="001D7EF8">
        <w:rPr>
          <w:rFonts w:ascii="Times New Roman" w:eastAsia="Calibri" w:hAnsi="Times New Roman" w:cs="Times New Roman"/>
          <w:b/>
          <w:sz w:val="24"/>
          <w:szCs w:val="24"/>
        </w:rPr>
        <w:t>.</w:t>
      </w:r>
    </w:p>
    <w:p w14:paraId="44789F04" w14:textId="77777777" w:rsidR="00DD1988" w:rsidRDefault="00DD1988" w:rsidP="001D7EF8">
      <w:pPr>
        <w:shd w:val="clear" w:color="auto" w:fill="FFFFFF"/>
        <w:spacing w:after="0" w:line="240" w:lineRule="auto"/>
        <w:jc w:val="center"/>
        <w:rPr>
          <w:rFonts w:ascii="Times New Roman" w:eastAsia="Calibri" w:hAnsi="Times New Roman" w:cs="Times New Roman"/>
          <w:b/>
          <w:sz w:val="24"/>
          <w:szCs w:val="24"/>
        </w:rPr>
      </w:pPr>
    </w:p>
    <w:p w14:paraId="3AA8A1E7" w14:textId="77777777" w:rsidR="001D7EF8" w:rsidRPr="00CC18CA" w:rsidRDefault="001D7EF8" w:rsidP="00592C12">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 xml:space="preserve">Održavanje groblja na </w:t>
      </w:r>
      <w:r w:rsidRPr="00B52A4F">
        <w:rPr>
          <w:rFonts w:ascii="Times New Roman" w:eastAsia="Times New Roman" w:hAnsi="Times New Roman" w:cs="Times New Roman"/>
          <w:sz w:val="24"/>
          <w:szCs w:val="24"/>
          <w:lang w:eastAsia="hr-HR"/>
        </w:rPr>
        <w:t xml:space="preserve">području Općine obavlja Upravitelj </w:t>
      </w:r>
      <w:r w:rsidRPr="00CC18CA">
        <w:rPr>
          <w:rFonts w:ascii="Times New Roman" w:eastAsia="Times New Roman" w:hAnsi="Times New Roman" w:cs="Times New Roman"/>
          <w:color w:val="000000"/>
          <w:sz w:val="24"/>
          <w:szCs w:val="24"/>
          <w:lang w:eastAsia="hr-HR"/>
        </w:rPr>
        <w:t>groblja.</w:t>
      </w:r>
    </w:p>
    <w:p w14:paraId="7257DD4D" w14:textId="77777777" w:rsidR="001D7EF8" w:rsidRPr="00CC18CA" w:rsidRDefault="001D7EF8" w:rsidP="001D7EF8">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ab/>
        <w:t>Pod održavanjem groblja, u smislu ove odluke, razumijeva se uređenje i čišćenje zajedničkih dijelova groblja, zemljišta, staza i puteva na groblju od otpada, održavanje pratećih građevina sukladno zakonu kojim se uređuju groblja te sadnja i održavanje zelenila.</w:t>
      </w:r>
    </w:p>
    <w:p w14:paraId="2FD1D0A1" w14:textId="77777777" w:rsidR="001D7EF8" w:rsidRPr="00CC18CA" w:rsidRDefault="001D7EF8" w:rsidP="001D7EF8">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ab/>
        <w:t>Pod otpadom, u smislu ove odluke, smatraju se svi materijali koji su na bilo koji način naneseni, odnosno dospiju na groblje, a po svojoj prirodi ne pripadaju groblju ili narušavaju izgled groblja te ostaci vijenaca i cvijeća na grobovima koji, zbog proteka vremena, narušavaju izgled groblja, a korisnici grobnih mjesta su ih propustili ukloniti.</w:t>
      </w:r>
    </w:p>
    <w:p w14:paraId="1F3D7B7E" w14:textId="77777777" w:rsidR="001D7EF8" w:rsidRPr="00CC18CA" w:rsidRDefault="001D7EF8" w:rsidP="001D7EF8">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ab/>
        <w:t>Održavanje groblja obavlja se u skladu s tehničkim i sanitarnim propisima, pravilima o zaštiti okoliša te krajobraznim i estetskim vrijednostima.</w:t>
      </w:r>
    </w:p>
    <w:p w14:paraId="14B763CC" w14:textId="77777777" w:rsidR="004F3579" w:rsidRPr="00CC18CA" w:rsidRDefault="004F3579" w:rsidP="008B62EC">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5A7C4679" w14:textId="5E8F33A4" w:rsidR="00592C12" w:rsidRDefault="00592C12" w:rsidP="00592C12">
      <w:pPr>
        <w:widowControl w:val="0"/>
        <w:kinsoku w:val="0"/>
        <w:overflowPunct w:val="0"/>
        <w:autoSpaceDE w:val="0"/>
        <w:autoSpaceDN w:val="0"/>
        <w:adjustRightInd w:val="0"/>
        <w:spacing w:after="0" w:line="240" w:lineRule="auto"/>
        <w:ind w:left="102" w:right="125"/>
        <w:jc w:val="center"/>
        <w:outlineLvl w:val="0"/>
        <w:rPr>
          <w:rFonts w:ascii="Times New Roman" w:eastAsia="Times New Roman" w:hAnsi="Times New Roman" w:cs="Times New Roman"/>
          <w:b/>
          <w:bCs/>
          <w:sz w:val="24"/>
          <w:szCs w:val="24"/>
          <w:lang w:eastAsia="hr-HR"/>
        </w:rPr>
      </w:pPr>
      <w:r w:rsidRPr="00592C12">
        <w:rPr>
          <w:rFonts w:ascii="Times New Roman" w:eastAsia="Times New Roman" w:hAnsi="Times New Roman" w:cs="Times New Roman"/>
          <w:b/>
          <w:bCs/>
          <w:sz w:val="24"/>
          <w:szCs w:val="24"/>
          <w:lang w:eastAsia="hr-HR"/>
        </w:rPr>
        <w:t>Članak 2</w:t>
      </w:r>
      <w:r w:rsidR="00DD1988">
        <w:rPr>
          <w:rFonts w:ascii="Times New Roman" w:eastAsia="Times New Roman" w:hAnsi="Times New Roman" w:cs="Times New Roman"/>
          <w:b/>
          <w:bCs/>
          <w:sz w:val="24"/>
          <w:szCs w:val="24"/>
          <w:lang w:eastAsia="hr-HR"/>
        </w:rPr>
        <w:t>6</w:t>
      </w:r>
      <w:r w:rsidRPr="00592C12">
        <w:rPr>
          <w:rFonts w:ascii="Times New Roman" w:eastAsia="Times New Roman" w:hAnsi="Times New Roman" w:cs="Times New Roman"/>
          <w:b/>
          <w:bCs/>
          <w:sz w:val="24"/>
          <w:szCs w:val="24"/>
          <w:lang w:eastAsia="hr-HR"/>
        </w:rPr>
        <w:t>.</w:t>
      </w:r>
    </w:p>
    <w:p w14:paraId="0D469886" w14:textId="77777777" w:rsidR="00DD1988" w:rsidRPr="00592C12" w:rsidRDefault="00DD1988" w:rsidP="00592C12">
      <w:pPr>
        <w:widowControl w:val="0"/>
        <w:kinsoku w:val="0"/>
        <w:overflowPunct w:val="0"/>
        <w:autoSpaceDE w:val="0"/>
        <w:autoSpaceDN w:val="0"/>
        <w:adjustRightInd w:val="0"/>
        <w:spacing w:after="0" w:line="240" w:lineRule="auto"/>
        <w:ind w:left="102" w:right="125"/>
        <w:jc w:val="center"/>
        <w:outlineLvl w:val="0"/>
        <w:rPr>
          <w:rFonts w:ascii="Times New Roman" w:eastAsia="Times New Roman" w:hAnsi="Times New Roman" w:cs="Times New Roman"/>
          <w:b/>
          <w:bCs/>
          <w:sz w:val="24"/>
          <w:szCs w:val="24"/>
          <w:lang w:eastAsia="hr-HR"/>
        </w:rPr>
      </w:pPr>
    </w:p>
    <w:p w14:paraId="54D40BBC" w14:textId="3E863D8A" w:rsidR="00CC18CA" w:rsidRPr="00DD1988" w:rsidRDefault="00592C12" w:rsidP="00DD1988">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592C12">
        <w:rPr>
          <w:rFonts w:ascii="Times New Roman" w:eastAsia="Times New Roman" w:hAnsi="Times New Roman" w:cs="Times New Roman"/>
          <w:color w:val="000000"/>
          <w:sz w:val="24"/>
          <w:szCs w:val="24"/>
          <w:lang w:eastAsia="hr-HR"/>
        </w:rPr>
        <w:t>Upravitelj groblja obvezan je groblje održavati kontinuirano i s poštovanjem prema ukopanim osobama, na način da groblje i prateće građevine sukladno zakonu kojim se uređuju groblja, budu uredni i čisti te u funkcionalnom smislu ispravni.</w:t>
      </w:r>
    </w:p>
    <w:p w14:paraId="65D31D69" w14:textId="77777777" w:rsidR="00CC18CA" w:rsidRDefault="00CC18CA" w:rsidP="00592C12">
      <w:pPr>
        <w:spacing w:after="0" w:line="240" w:lineRule="auto"/>
        <w:jc w:val="center"/>
        <w:rPr>
          <w:rFonts w:ascii="Times New Roman" w:eastAsia="Calibri" w:hAnsi="Times New Roman" w:cs="Times New Roman"/>
          <w:b/>
          <w:sz w:val="24"/>
          <w:szCs w:val="24"/>
        </w:rPr>
      </w:pPr>
    </w:p>
    <w:p w14:paraId="6F1C377C" w14:textId="48A6B54E" w:rsidR="00592C12" w:rsidRDefault="00592C12" w:rsidP="00592C12">
      <w:pPr>
        <w:spacing w:after="0" w:line="240" w:lineRule="auto"/>
        <w:jc w:val="center"/>
        <w:rPr>
          <w:rFonts w:ascii="Times New Roman" w:eastAsia="Calibri" w:hAnsi="Times New Roman" w:cs="Times New Roman"/>
          <w:b/>
          <w:sz w:val="24"/>
          <w:szCs w:val="24"/>
        </w:rPr>
      </w:pPr>
      <w:r w:rsidRPr="00592C12">
        <w:rPr>
          <w:rFonts w:ascii="Times New Roman" w:eastAsia="Calibri" w:hAnsi="Times New Roman" w:cs="Times New Roman"/>
          <w:b/>
          <w:sz w:val="24"/>
          <w:szCs w:val="24"/>
        </w:rPr>
        <w:t>Članak 2</w:t>
      </w:r>
      <w:r w:rsidR="00DD1988">
        <w:rPr>
          <w:rFonts w:ascii="Times New Roman" w:eastAsia="Calibri" w:hAnsi="Times New Roman" w:cs="Times New Roman"/>
          <w:b/>
          <w:sz w:val="24"/>
          <w:szCs w:val="24"/>
        </w:rPr>
        <w:t>7</w:t>
      </w:r>
      <w:r w:rsidRPr="00592C12">
        <w:rPr>
          <w:rFonts w:ascii="Times New Roman" w:eastAsia="Calibri" w:hAnsi="Times New Roman" w:cs="Times New Roman"/>
          <w:b/>
          <w:sz w:val="24"/>
          <w:szCs w:val="24"/>
        </w:rPr>
        <w:t>.</w:t>
      </w:r>
    </w:p>
    <w:p w14:paraId="2449841B" w14:textId="77777777" w:rsidR="00DD1988" w:rsidRPr="00592C12" w:rsidRDefault="00DD1988" w:rsidP="00592C12">
      <w:pPr>
        <w:spacing w:after="0" w:line="240" w:lineRule="auto"/>
        <w:jc w:val="center"/>
        <w:rPr>
          <w:rFonts w:ascii="Times New Roman" w:eastAsia="Calibri" w:hAnsi="Times New Roman" w:cs="Times New Roman"/>
          <w:b/>
          <w:sz w:val="24"/>
          <w:szCs w:val="24"/>
        </w:rPr>
      </w:pPr>
    </w:p>
    <w:p w14:paraId="288970EE" w14:textId="77777777" w:rsidR="00592C12" w:rsidRPr="00CC18CA" w:rsidRDefault="00592C12" w:rsidP="00592C12">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Korisnik je obvezan održavati grobno mjesto čistim i urednim, na način da ne narušava cjelokupan izgled groblja te da ne predstavlja opasnost po sigurnost i stabilnost drugih grobnih mjesta i/ili posjetitelja groblja.</w:t>
      </w:r>
    </w:p>
    <w:p w14:paraId="3BBE2F0E" w14:textId="77777777" w:rsidR="00592C12" w:rsidRPr="00CC18CA" w:rsidRDefault="00592C12" w:rsidP="00592C12">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CC18CA">
        <w:rPr>
          <w:rFonts w:ascii="Times New Roman" w:eastAsia="Times New Roman" w:hAnsi="Times New Roman" w:cs="Times New Roman"/>
          <w:color w:val="000000"/>
          <w:sz w:val="24"/>
          <w:szCs w:val="24"/>
          <w:lang w:eastAsia="hr-HR"/>
        </w:rPr>
        <w:tab/>
        <w:t>Natpisi, znakovi i spomenici na grobovima ne smiju vrijeđati ničije nacionalne ni vjerske osjećaje niti na bilo koji način povrijediti uspomenu na pokojnika.(članak 13</w:t>
      </w:r>
      <w:r w:rsidR="00CC18CA">
        <w:rPr>
          <w:rFonts w:ascii="Times New Roman" w:eastAsia="Times New Roman" w:hAnsi="Times New Roman" w:cs="Times New Roman"/>
          <w:color w:val="000000"/>
          <w:sz w:val="24"/>
          <w:szCs w:val="24"/>
          <w:lang w:eastAsia="hr-HR"/>
        </w:rPr>
        <w:t>.</w:t>
      </w:r>
      <w:r w:rsidR="00DE24CB">
        <w:rPr>
          <w:rFonts w:ascii="Times New Roman" w:eastAsia="Times New Roman" w:hAnsi="Times New Roman" w:cs="Times New Roman"/>
          <w:color w:val="000000"/>
          <w:sz w:val="24"/>
          <w:szCs w:val="24"/>
          <w:lang w:eastAsia="hr-HR"/>
        </w:rPr>
        <w:t>,</w:t>
      </w:r>
      <w:r w:rsidRPr="00CC18CA">
        <w:rPr>
          <w:rFonts w:ascii="Times New Roman" w:eastAsia="Times New Roman" w:hAnsi="Times New Roman" w:cs="Times New Roman"/>
          <w:color w:val="000000"/>
          <w:sz w:val="24"/>
          <w:szCs w:val="24"/>
          <w:lang w:eastAsia="hr-HR"/>
        </w:rPr>
        <w:t xml:space="preserve"> stavak 2 i članci 31</w:t>
      </w:r>
      <w:r w:rsidR="00DE24CB">
        <w:rPr>
          <w:rFonts w:ascii="Times New Roman" w:eastAsia="Times New Roman" w:hAnsi="Times New Roman" w:cs="Times New Roman"/>
          <w:color w:val="000000"/>
          <w:sz w:val="24"/>
          <w:szCs w:val="24"/>
          <w:lang w:eastAsia="hr-HR"/>
        </w:rPr>
        <w:t>.</w:t>
      </w:r>
      <w:r w:rsidRPr="00CC18CA">
        <w:rPr>
          <w:rFonts w:ascii="Times New Roman" w:eastAsia="Times New Roman" w:hAnsi="Times New Roman" w:cs="Times New Roman"/>
          <w:color w:val="000000"/>
          <w:sz w:val="24"/>
          <w:szCs w:val="24"/>
          <w:lang w:eastAsia="hr-HR"/>
        </w:rPr>
        <w:t>, 33</w:t>
      </w:r>
      <w:r w:rsidR="00DE24CB">
        <w:rPr>
          <w:rFonts w:ascii="Times New Roman" w:eastAsia="Times New Roman" w:hAnsi="Times New Roman" w:cs="Times New Roman"/>
          <w:color w:val="000000"/>
          <w:sz w:val="24"/>
          <w:szCs w:val="24"/>
          <w:lang w:eastAsia="hr-HR"/>
        </w:rPr>
        <w:t>.</w:t>
      </w:r>
      <w:r w:rsidRPr="00CC18CA">
        <w:rPr>
          <w:rFonts w:ascii="Times New Roman" w:eastAsia="Times New Roman" w:hAnsi="Times New Roman" w:cs="Times New Roman"/>
          <w:color w:val="000000"/>
          <w:sz w:val="24"/>
          <w:szCs w:val="24"/>
          <w:lang w:eastAsia="hr-HR"/>
        </w:rPr>
        <w:t>,</w:t>
      </w:r>
      <w:r w:rsidR="00DE24CB">
        <w:rPr>
          <w:rFonts w:ascii="Times New Roman" w:eastAsia="Times New Roman" w:hAnsi="Times New Roman" w:cs="Times New Roman"/>
          <w:color w:val="000000"/>
          <w:sz w:val="24"/>
          <w:szCs w:val="24"/>
          <w:lang w:eastAsia="hr-HR"/>
        </w:rPr>
        <w:t xml:space="preserve"> </w:t>
      </w:r>
      <w:r w:rsidRPr="00CC18CA">
        <w:rPr>
          <w:rFonts w:ascii="Times New Roman" w:eastAsia="Times New Roman" w:hAnsi="Times New Roman" w:cs="Times New Roman"/>
          <w:color w:val="000000"/>
          <w:sz w:val="24"/>
          <w:szCs w:val="24"/>
          <w:lang w:eastAsia="hr-HR"/>
        </w:rPr>
        <w:t>36</w:t>
      </w:r>
      <w:r w:rsidR="00DE24CB">
        <w:rPr>
          <w:rFonts w:ascii="Times New Roman" w:eastAsia="Times New Roman" w:hAnsi="Times New Roman" w:cs="Times New Roman"/>
          <w:color w:val="000000"/>
          <w:sz w:val="24"/>
          <w:szCs w:val="24"/>
          <w:lang w:eastAsia="hr-HR"/>
        </w:rPr>
        <w:t>.</w:t>
      </w:r>
      <w:r w:rsidRPr="00CC18CA">
        <w:rPr>
          <w:rFonts w:ascii="Times New Roman" w:eastAsia="Times New Roman" w:hAnsi="Times New Roman" w:cs="Times New Roman"/>
          <w:color w:val="000000"/>
          <w:sz w:val="24"/>
          <w:szCs w:val="24"/>
          <w:lang w:eastAsia="hr-HR"/>
        </w:rPr>
        <w:t xml:space="preserve"> Zakona o grobljima NN</w:t>
      </w:r>
      <w:r w:rsidR="00CC18CA">
        <w:rPr>
          <w:rFonts w:ascii="Times New Roman" w:eastAsia="Times New Roman" w:hAnsi="Times New Roman" w:cs="Times New Roman"/>
          <w:color w:val="000000"/>
          <w:sz w:val="24"/>
          <w:szCs w:val="24"/>
          <w:lang w:eastAsia="hr-HR"/>
        </w:rPr>
        <w:t xml:space="preserve"> </w:t>
      </w:r>
      <w:r w:rsidRPr="00CC18CA">
        <w:rPr>
          <w:rFonts w:ascii="Times New Roman" w:eastAsia="Times New Roman" w:hAnsi="Times New Roman" w:cs="Times New Roman"/>
          <w:color w:val="000000"/>
          <w:sz w:val="24"/>
          <w:szCs w:val="24"/>
          <w:lang w:eastAsia="hr-HR"/>
        </w:rPr>
        <w:t>78/2025)</w:t>
      </w:r>
    </w:p>
    <w:p w14:paraId="7C09D2A0" w14:textId="77777777" w:rsidR="00297522" w:rsidRPr="00297522" w:rsidRDefault="00592C12" w:rsidP="00297522">
      <w:pPr>
        <w:shd w:val="clear" w:color="auto" w:fill="FFFFFF"/>
        <w:spacing w:after="0" w:line="240" w:lineRule="auto"/>
        <w:jc w:val="both"/>
        <w:rPr>
          <w:rFonts w:ascii="Times New Roman" w:eastAsia="Times New Roman" w:hAnsi="Times New Roman" w:cs="Times New Roman"/>
          <w:color w:val="000000"/>
          <w:sz w:val="24"/>
          <w:szCs w:val="24"/>
          <w:lang w:val="en-GB" w:eastAsia="hr-HR"/>
        </w:rPr>
      </w:pPr>
      <w:r w:rsidRPr="00297522">
        <w:rPr>
          <w:rFonts w:ascii="Times New Roman" w:eastAsia="Times New Roman" w:hAnsi="Times New Roman" w:cs="Times New Roman"/>
          <w:color w:val="000000"/>
          <w:sz w:val="24"/>
          <w:szCs w:val="24"/>
          <w:lang w:eastAsia="hr-HR"/>
        </w:rPr>
        <w:tab/>
      </w:r>
      <w:r w:rsidR="00297522" w:rsidRPr="00297522">
        <w:rPr>
          <w:rFonts w:ascii="Times New Roman" w:eastAsia="Times New Roman" w:hAnsi="Times New Roman" w:cs="Times New Roman"/>
          <w:color w:val="000000"/>
          <w:sz w:val="24"/>
          <w:szCs w:val="24"/>
          <w:lang w:val="en-GB" w:eastAsia="hr-HR"/>
        </w:rPr>
        <w:t xml:space="preserve">U </w:t>
      </w:r>
      <w:proofErr w:type="spellStart"/>
      <w:r w:rsidR="00297522" w:rsidRPr="00297522">
        <w:rPr>
          <w:rFonts w:ascii="Times New Roman" w:eastAsia="Times New Roman" w:hAnsi="Times New Roman" w:cs="Times New Roman"/>
          <w:color w:val="000000"/>
          <w:sz w:val="24"/>
          <w:szCs w:val="24"/>
          <w:lang w:val="en-GB" w:eastAsia="hr-HR"/>
        </w:rPr>
        <w:t>slučaju</w:t>
      </w:r>
      <w:proofErr w:type="spellEnd"/>
      <w:r w:rsidR="00297522" w:rsidRPr="00297522">
        <w:rPr>
          <w:rFonts w:ascii="Times New Roman" w:eastAsia="Times New Roman" w:hAnsi="Times New Roman" w:cs="Times New Roman"/>
          <w:color w:val="000000"/>
          <w:sz w:val="24"/>
          <w:szCs w:val="24"/>
          <w:lang w:val="en-GB" w:eastAsia="hr-HR"/>
        </w:rPr>
        <w:t xml:space="preserve"> da </w:t>
      </w:r>
      <w:proofErr w:type="spellStart"/>
      <w:r w:rsidR="00297522" w:rsidRPr="00297522">
        <w:rPr>
          <w:rFonts w:ascii="Times New Roman" w:eastAsia="Times New Roman" w:hAnsi="Times New Roman" w:cs="Times New Roman"/>
          <w:color w:val="000000"/>
          <w:sz w:val="24"/>
          <w:szCs w:val="24"/>
          <w:lang w:val="en-GB" w:eastAsia="hr-HR"/>
        </w:rPr>
        <w:t>korisnik</w:t>
      </w:r>
      <w:proofErr w:type="spellEnd"/>
      <w:r w:rsidR="00297522" w:rsidRPr="00297522">
        <w:rPr>
          <w:rFonts w:ascii="Times New Roman" w:eastAsia="Times New Roman" w:hAnsi="Times New Roman" w:cs="Times New Roman"/>
          <w:color w:val="000000"/>
          <w:sz w:val="24"/>
          <w:szCs w:val="24"/>
          <w:lang w:val="en-GB" w:eastAsia="hr-HR"/>
        </w:rPr>
        <w:t xml:space="preserve"> ne </w:t>
      </w:r>
      <w:proofErr w:type="spellStart"/>
      <w:r w:rsidR="00297522" w:rsidRPr="00297522">
        <w:rPr>
          <w:rFonts w:ascii="Times New Roman" w:eastAsia="Times New Roman" w:hAnsi="Times New Roman" w:cs="Times New Roman"/>
          <w:color w:val="000000"/>
          <w:sz w:val="24"/>
          <w:szCs w:val="24"/>
          <w:lang w:val="en-GB" w:eastAsia="hr-HR"/>
        </w:rPr>
        <w:t>postupa</w:t>
      </w:r>
      <w:proofErr w:type="spellEnd"/>
      <w:r w:rsidR="00297522" w:rsidRPr="00297522">
        <w:rPr>
          <w:rFonts w:ascii="Times New Roman" w:eastAsia="Times New Roman" w:hAnsi="Times New Roman" w:cs="Times New Roman"/>
          <w:color w:val="000000"/>
          <w:sz w:val="24"/>
          <w:szCs w:val="24"/>
          <w:lang w:val="en-GB" w:eastAsia="hr-HR"/>
        </w:rPr>
        <w:t xml:space="preserve"> sukladno </w:t>
      </w:r>
      <w:proofErr w:type="spellStart"/>
      <w:r w:rsidR="00297522" w:rsidRPr="00297522">
        <w:rPr>
          <w:rFonts w:ascii="Times New Roman" w:eastAsia="Times New Roman" w:hAnsi="Times New Roman" w:cs="Times New Roman"/>
          <w:color w:val="000000"/>
          <w:sz w:val="24"/>
          <w:szCs w:val="24"/>
          <w:lang w:val="en-GB" w:eastAsia="hr-HR"/>
        </w:rPr>
        <w:t>odredbama</w:t>
      </w:r>
      <w:proofErr w:type="spellEnd"/>
      <w:r w:rsidR="00297522" w:rsidRPr="00297522">
        <w:rPr>
          <w:rFonts w:ascii="Times New Roman" w:eastAsia="Times New Roman" w:hAnsi="Times New Roman" w:cs="Times New Roman"/>
          <w:color w:val="000000"/>
          <w:sz w:val="24"/>
          <w:szCs w:val="24"/>
          <w:lang w:val="en-GB" w:eastAsia="hr-HR"/>
        </w:rPr>
        <w:t xml:space="preserve"> </w:t>
      </w:r>
      <w:proofErr w:type="spellStart"/>
      <w:r w:rsidR="00297522" w:rsidRPr="00297522">
        <w:rPr>
          <w:rFonts w:ascii="Times New Roman" w:eastAsia="Times New Roman" w:hAnsi="Times New Roman" w:cs="Times New Roman"/>
          <w:color w:val="000000"/>
          <w:sz w:val="24"/>
          <w:szCs w:val="24"/>
          <w:lang w:val="en-GB" w:eastAsia="hr-HR"/>
        </w:rPr>
        <w:t>ovoga</w:t>
      </w:r>
      <w:proofErr w:type="spellEnd"/>
      <w:r w:rsidR="00297522" w:rsidRPr="00297522">
        <w:rPr>
          <w:rFonts w:ascii="Times New Roman" w:eastAsia="Times New Roman" w:hAnsi="Times New Roman" w:cs="Times New Roman"/>
          <w:color w:val="000000"/>
          <w:sz w:val="24"/>
          <w:szCs w:val="24"/>
          <w:lang w:val="en-GB" w:eastAsia="hr-HR"/>
        </w:rPr>
        <w:t xml:space="preserve"> članka, </w:t>
      </w:r>
      <w:proofErr w:type="spellStart"/>
      <w:r w:rsidR="00297522" w:rsidRPr="00297522">
        <w:rPr>
          <w:rFonts w:ascii="Times New Roman" w:eastAsia="Times New Roman" w:hAnsi="Times New Roman" w:cs="Times New Roman"/>
          <w:color w:val="000000"/>
          <w:sz w:val="24"/>
          <w:szCs w:val="24"/>
          <w:lang w:val="en-GB" w:eastAsia="hr-HR"/>
        </w:rPr>
        <w:t>Upravitelj</w:t>
      </w:r>
      <w:proofErr w:type="spellEnd"/>
      <w:r w:rsidR="00297522" w:rsidRPr="00297522">
        <w:rPr>
          <w:rFonts w:ascii="Times New Roman" w:eastAsia="Times New Roman" w:hAnsi="Times New Roman" w:cs="Times New Roman"/>
          <w:color w:val="000000"/>
          <w:sz w:val="24"/>
          <w:szCs w:val="24"/>
          <w:lang w:val="en-GB" w:eastAsia="hr-HR"/>
        </w:rPr>
        <w:t xml:space="preserve"> groblja </w:t>
      </w:r>
      <w:proofErr w:type="spellStart"/>
      <w:r w:rsidR="00297522" w:rsidRPr="00297522">
        <w:rPr>
          <w:rFonts w:ascii="Times New Roman" w:eastAsia="Times New Roman" w:hAnsi="Times New Roman" w:cs="Times New Roman"/>
          <w:color w:val="000000"/>
          <w:sz w:val="24"/>
          <w:szCs w:val="24"/>
          <w:lang w:val="en-GB" w:eastAsia="hr-HR"/>
        </w:rPr>
        <w:t>pisanim</w:t>
      </w:r>
      <w:proofErr w:type="spellEnd"/>
      <w:r w:rsidR="00297522" w:rsidRPr="00297522">
        <w:rPr>
          <w:rFonts w:ascii="Times New Roman" w:eastAsia="Times New Roman" w:hAnsi="Times New Roman" w:cs="Times New Roman"/>
          <w:color w:val="000000"/>
          <w:sz w:val="24"/>
          <w:szCs w:val="24"/>
          <w:lang w:val="en-GB" w:eastAsia="hr-HR"/>
        </w:rPr>
        <w:t xml:space="preserve"> </w:t>
      </w:r>
      <w:proofErr w:type="spellStart"/>
      <w:r w:rsidR="00297522" w:rsidRPr="00297522">
        <w:rPr>
          <w:rFonts w:ascii="Times New Roman" w:eastAsia="Times New Roman" w:hAnsi="Times New Roman" w:cs="Times New Roman"/>
          <w:color w:val="000000"/>
          <w:sz w:val="24"/>
          <w:szCs w:val="24"/>
          <w:lang w:val="en-GB" w:eastAsia="hr-HR"/>
        </w:rPr>
        <w:t>putem</w:t>
      </w:r>
      <w:proofErr w:type="spellEnd"/>
      <w:r w:rsidR="00297522" w:rsidRPr="00297522">
        <w:rPr>
          <w:rFonts w:ascii="Times New Roman" w:eastAsia="Times New Roman" w:hAnsi="Times New Roman" w:cs="Times New Roman"/>
          <w:color w:val="000000"/>
          <w:sz w:val="24"/>
          <w:szCs w:val="24"/>
          <w:lang w:val="en-GB" w:eastAsia="hr-HR"/>
        </w:rPr>
        <w:t xml:space="preserve"> </w:t>
      </w:r>
      <w:proofErr w:type="spellStart"/>
      <w:r w:rsidR="00297522" w:rsidRPr="00297522">
        <w:rPr>
          <w:rFonts w:ascii="Times New Roman" w:eastAsia="Times New Roman" w:hAnsi="Times New Roman" w:cs="Times New Roman"/>
          <w:color w:val="000000"/>
          <w:sz w:val="24"/>
          <w:szCs w:val="24"/>
          <w:lang w:val="en-GB" w:eastAsia="hr-HR"/>
        </w:rPr>
        <w:t>upozorit</w:t>
      </w:r>
      <w:proofErr w:type="spellEnd"/>
      <w:r w:rsidR="00297522" w:rsidRPr="00297522">
        <w:rPr>
          <w:rFonts w:ascii="Times New Roman" w:eastAsia="Times New Roman" w:hAnsi="Times New Roman" w:cs="Times New Roman"/>
          <w:color w:val="000000"/>
          <w:sz w:val="24"/>
          <w:szCs w:val="24"/>
          <w:lang w:val="en-GB" w:eastAsia="hr-HR"/>
        </w:rPr>
        <w:t xml:space="preserve"> </w:t>
      </w:r>
      <w:proofErr w:type="spellStart"/>
      <w:r w:rsidR="00297522" w:rsidRPr="00297522">
        <w:rPr>
          <w:rFonts w:ascii="Times New Roman" w:eastAsia="Times New Roman" w:hAnsi="Times New Roman" w:cs="Times New Roman"/>
          <w:color w:val="000000"/>
          <w:sz w:val="24"/>
          <w:szCs w:val="24"/>
          <w:lang w:val="en-GB" w:eastAsia="hr-HR"/>
        </w:rPr>
        <w:t>će</w:t>
      </w:r>
      <w:proofErr w:type="spellEnd"/>
      <w:r w:rsidR="00297522" w:rsidRPr="00297522">
        <w:rPr>
          <w:rFonts w:ascii="Times New Roman" w:eastAsia="Times New Roman" w:hAnsi="Times New Roman" w:cs="Times New Roman"/>
          <w:color w:val="000000"/>
          <w:sz w:val="24"/>
          <w:szCs w:val="24"/>
          <w:lang w:val="en-GB" w:eastAsia="hr-HR"/>
        </w:rPr>
        <w:t xml:space="preserve"> </w:t>
      </w:r>
      <w:proofErr w:type="spellStart"/>
      <w:r w:rsidR="00297522" w:rsidRPr="00297522">
        <w:rPr>
          <w:rFonts w:ascii="Times New Roman" w:eastAsia="Times New Roman" w:hAnsi="Times New Roman" w:cs="Times New Roman"/>
          <w:color w:val="000000"/>
          <w:sz w:val="24"/>
          <w:szCs w:val="24"/>
          <w:lang w:val="en-GB" w:eastAsia="hr-HR"/>
        </w:rPr>
        <w:t>korisnika</w:t>
      </w:r>
      <w:proofErr w:type="spellEnd"/>
      <w:r w:rsidR="00297522" w:rsidRPr="00297522">
        <w:rPr>
          <w:rFonts w:ascii="Times New Roman" w:eastAsia="Times New Roman" w:hAnsi="Times New Roman" w:cs="Times New Roman"/>
          <w:color w:val="000000"/>
          <w:sz w:val="24"/>
          <w:szCs w:val="24"/>
          <w:lang w:val="en-GB" w:eastAsia="hr-HR"/>
        </w:rPr>
        <w:t xml:space="preserve"> i </w:t>
      </w:r>
      <w:proofErr w:type="spellStart"/>
      <w:r w:rsidR="00297522" w:rsidRPr="00297522">
        <w:rPr>
          <w:rFonts w:ascii="Times New Roman" w:eastAsia="Times New Roman" w:hAnsi="Times New Roman" w:cs="Times New Roman"/>
          <w:color w:val="000000"/>
          <w:sz w:val="24"/>
          <w:szCs w:val="24"/>
          <w:lang w:val="en-GB" w:eastAsia="hr-HR"/>
        </w:rPr>
        <w:t>naložiti</w:t>
      </w:r>
      <w:proofErr w:type="spellEnd"/>
      <w:r w:rsidR="00297522" w:rsidRPr="00297522">
        <w:rPr>
          <w:rFonts w:ascii="Times New Roman" w:eastAsia="Times New Roman" w:hAnsi="Times New Roman" w:cs="Times New Roman"/>
          <w:color w:val="000000"/>
          <w:sz w:val="24"/>
          <w:szCs w:val="24"/>
          <w:lang w:val="en-GB" w:eastAsia="hr-HR"/>
        </w:rPr>
        <w:t xml:space="preserve"> uređenje </w:t>
      </w:r>
      <w:proofErr w:type="spellStart"/>
      <w:r w:rsidR="00297522" w:rsidRPr="00297522">
        <w:rPr>
          <w:rFonts w:ascii="Times New Roman" w:eastAsia="Times New Roman" w:hAnsi="Times New Roman" w:cs="Times New Roman"/>
          <w:color w:val="000000"/>
          <w:sz w:val="24"/>
          <w:szCs w:val="24"/>
          <w:lang w:val="en-GB" w:eastAsia="hr-HR"/>
        </w:rPr>
        <w:t>grobnog</w:t>
      </w:r>
      <w:proofErr w:type="spellEnd"/>
      <w:r w:rsidR="00297522" w:rsidRPr="00297522">
        <w:rPr>
          <w:rFonts w:ascii="Times New Roman" w:eastAsia="Times New Roman" w:hAnsi="Times New Roman" w:cs="Times New Roman"/>
          <w:color w:val="000000"/>
          <w:sz w:val="24"/>
          <w:szCs w:val="24"/>
          <w:lang w:val="en-GB" w:eastAsia="hr-HR"/>
        </w:rPr>
        <w:t xml:space="preserve"> mjesta u </w:t>
      </w:r>
      <w:proofErr w:type="spellStart"/>
      <w:r w:rsidR="00297522" w:rsidRPr="00297522">
        <w:rPr>
          <w:rFonts w:ascii="Times New Roman" w:eastAsia="Times New Roman" w:hAnsi="Times New Roman" w:cs="Times New Roman"/>
          <w:color w:val="000000"/>
          <w:sz w:val="24"/>
          <w:szCs w:val="24"/>
          <w:lang w:val="en-GB" w:eastAsia="hr-HR"/>
        </w:rPr>
        <w:t>roku</w:t>
      </w:r>
      <w:proofErr w:type="spellEnd"/>
      <w:r w:rsidR="00297522" w:rsidRPr="00297522">
        <w:rPr>
          <w:rFonts w:ascii="Times New Roman" w:eastAsia="Times New Roman" w:hAnsi="Times New Roman" w:cs="Times New Roman"/>
          <w:color w:val="000000"/>
          <w:sz w:val="24"/>
          <w:szCs w:val="24"/>
          <w:lang w:val="en-GB" w:eastAsia="hr-HR"/>
        </w:rPr>
        <w:t xml:space="preserve"> od 30 dana od dana </w:t>
      </w:r>
      <w:proofErr w:type="spellStart"/>
      <w:r w:rsidR="00297522" w:rsidRPr="00297522">
        <w:rPr>
          <w:rFonts w:ascii="Times New Roman" w:eastAsia="Times New Roman" w:hAnsi="Times New Roman" w:cs="Times New Roman"/>
          <w:color w:val="000000"/>
          <w:sz w:val="24"/>
          <w:szCs w:val="24"/>
          <w:lang w:val="en-GB" w:eastAsia="hr-HR"/>
        </w:rPr>
        <w:t>dostave</w:t>
      </w:r>
      <w:proofErr w:type="spellEnd"/>
      <w:r w:rsidR="00297522" w:rsidRPr="00297522">
        <w:rPr>
          <w:rFonts w:ascii="Times New Roman" w:eastAsia="Times New Roman" w:hAnsi="Times New Roman" w:cs="Times New Roman"/>
          <w:color w:val="000000"/>
          <w:sz w:val="24"/>
          <w:szCs w:val="24"/>
          <w:lang w:val="en-GB" w:eastAsia="hr-HR"/>
        </w:rPr>
        <w:t xml:space="preserve"> </w:t>
      </w:r>
      <w:proofErr w:type="spellStart"/>
      <w:r w:rsidR="00297522" w:rsidRPr="00297522">
        <w:rPr>
          <w:rFonts w:ascii="Times New Roman" w:eastAsia="Times New Roman" w:hAnsi="Times New Roman" w:cs="Times New Roman"/>
          <w:color w:val="000000"/>
          <w:sz w:val="24"/>
          <w:szCs w:val="24"/>
          <w:lang w:val="en-GB" w:eastAsia="hr-HR"/>
        </w:rPr>
        <w:t>upozorenja</w:t>
      </w:r>
      <w:proofErr w:type="spellEnd"/>
      <w:r w:rsidR="00297522" w:rsidRPr="00297522">
        <w:rPr>
          <w:rFonts w:ascii="Times New Roman" w:eastAsia="Times New Roman" w:hAnsi="Times New Roman" w:cs="Times New Roman"/>
          <w:color w:val="000000"/>
          <w:sz w:val="24"/>
          <w:szCs w:val="24"/>
          <w:lang w:val="en-GB" w:eastAsia="hr-HR"/>
        </w:rPr>
        <w:t>.</w:t>
      </w:r>
    </w:p>
    <w:p w14:paraId="1FE237D1" w14:textId="77777777" w:rsidR="00297522" w:rsidRPr="00297522" w:rsidRDefault="00297522" w:rsidP="00297522">
      <w:pPr>
        <w:shd w:val="clear" w:color="auto" w:fill="FFFFFF"/>
        <w:spacing w:after="0" w:line="240" w:lineRule="auto"/>
        <w:ind w:firstLine="708"/>
        <w:jc w:val="both"/>
        <w:rPr>
          <w:rFonts w:ascii="Times New Roman" w:eastAsia="Times New Roman" w:hAnsi="Times New Roman" w:cs="Times New Roman"/>
          <w:color w:val="000000"/>
          <w:sz w:val="24"/>
          <w:szCs w:val="24"/>
          <w:lang w:val="en-GB" w:eastAsia="hr-HR"/>
        </w:rPr>
      </w:pPr>
      <w:r w:rsidRPr="00297522">
        <w:rPr>
          <w:rFonts w:ascii="Times New Roman" w:eastAsia="Times New Roman" w:hAnsi="Times New Roman" w:cs="Times New Roman"/>
          <w:color w:val="000000"/>
          <w:sz w:val="24"/>
          <w:szCs w:val="24"/>
          <w:lang w:val="en-GB" w:eastAsia="hr-HR"/>
        </w:rPr>
        <w:t xml:space="preserve">Ako </w:t>
      </w:r>
      <w:proofErr w:type="spellStart"/>
      <w:r w:rsidRPr="00297522">
        <w:rPr>
          <w:rFonts w:ascii="Times New Roman" w:eastAsia="Times New Roman" w:hAnsi="Times New Roman" w:cs="Times New Roman"/>
          <w:color w:val="000000"/>
          <w:sz w:val="24"/>
          <w:szCs w:val="24"/>
          <w:lang w:val="en-GB" w:eastAsia="hr-HR"/>
        </w:rPr>
        <w:t>korisnik</w:t>
      </w:r>
      <w:proofErr w:type="spellEnd"/>
      <w:r w:rsidRPr="00297522">
        <w:rPr>
          <w:rFonts w:ascii="Times New Roman" w:eastAsia="Times New Roman" w:hAnsi="Times New Roman" w:cs="Times New Roman"/>
          <w:color w:val="000000"/>
          <w:sz w:val="24"/>
          <w:szCs w:val="24"/>
          <w:lang w:val="en-GB" w:eastAsia="hr-HR"/>
        </w:rPr>
        <w:t xml:space="preserve"> ne </w:t>
      </w:r>
      <w:proofErr w:type="spellStart"/>
      <w:r w:rsidRPr="00297522">
        <w:rPr>
          <w:rFonts w:ascii="Times New Roman" w:eastAsia="Times New Roman" w:hAnsi="Times New Roman" w:cs="Times New Roman"/>
          <w:color w:val="000000"/>
          <w:sz w:val="24"/>
          <w:szCs w:val="24"/>
          <w:lang w:val="en-GB" w:eastAsia="hr-HR"/>
        </w:rPr>
        <w:t>pristupi</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izvršenju</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naloga</w:t>
      </w:r>
      <w:proofErr w:type="spellEnd"/>
      <w:r w:rsidRPr="00297522">
        <w:rPr>
          <w:rFonts w:ascii="Times New Roman" w:eastAsia="Times New Roman" w:hAnsi="Times New Roman" w:cs="Times New Roman"/>
          <w:color w:val="000000"/>
          <w:sz w:val="24"/>
          <w:szCs w:val="24"/>
          <w:lang w:val="en-GB" w:eastAsia="hr-HR"/>
        </w:rPr>
        <w:t xml:space="preserve"> u </w:t>
      </w:r>
      <w:proofErr w:type="spellStart"/>
      <w:r w:rsidRPr="00297522">
        <w:rPr>
          <w:rFonts w:ascii="Times New Roman" w:eastAsia="Times New Roman" w:hAnsi="Times New Roman" w:cs="Times New Roman"/>
          <w:color w:val="000000"/>
          <w:sz w:val="24"/>
          <w:szCs w:val="24"/>
          <w:lang w:val="en-GB" w:eastAsia="hr-HR"/>
        </w:rPr>
        <w:t>roku</w:t>
      </w:r>
      <w:proofErr w:type="spellEnd"/>
      <w:r w:rsidRPr="00297522">
        <w:rPr>
          <w:rFonts w:ascii="Times New Roman" w:eastAsia="Times New Roman" w:hAnsi="Times New Roman" w:cs="Times New Roman"/>
          <w:color w:val="000000"/>
          <w:sz w:val="24"/>
          <w:szCs w:val="24"/>
          <w:lang w:val="en-GB" w:eastAsia="hr-HR"/>
        </w:rPr>
        <w:t xml:space="preserve"> od 15 dana od </w:t>
      </w:r>
      <w:proofErr w:type="spellStart"/>
      <w:r w:rsidRPr="00297522">
        <w:rPr>
          <w:rFonts w:ascii="Times New Roman" w:eastAsia="Times New Roman" w:hAnsi="Times New Roman" w:cs="Times New Roman"/>
          <w:color w:val="000000"/>
          <w:sz w:val="24"/>
          <w:szCs w:val="24"/>
          <w:lang w:val="en-GB" w:eastAsia="hr-HR"/>
        </w:rPr>
        <w:t>primitka</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pisanog</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upozorenja</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Upravitelj</w:t>
      </w:r>
      <w:proofErr w:type="spellEnd"/>
      <w:r w:rsidRPr="00297522">
        <w:rPr>
          <w:rFonts w:ascii="Times New Roman" w:eastAsia="Times New Roman" w:hAnsi="Times New Roman" w:cs="Times New Roman"/>
          <w:color w:val="000000"/>
          <w:sz w:val="24"/>
          <w:szCs w:val="24"/>
          <w:lang w:val="en-GB" w:eastAsia="hr-HR"/>
        </w:rPr>
        <w:t xml:space="preserve"> groblja </w:t>
      </w:r>
      <w:proofErr w:type="spellStart"/>
      <w:r w:rsidRPr="00297522">
        <w:rPr>
          <w:rFonts w:ascii="Times New Roman" w:eastAsia="Times New Roman" w:hAnsi="Times New Roman" w:cs="Times New Roman"/>
          <w:color w:val="000000"/>
          <w:sz w:val="24"/>
          <w:szCs w:val="24"/>
          <w:lang w:val="en-GB" w:eastAsia="hr-HR"/>
        </w:rPr>
        <w:t>ovlašten</w:t>
      </w:r>
      <w:proofErr w:type="spellEnd"/>
      <w:r w:rsidRPr="00297522">
        <w:rPr>
          <w:rFonts w:ascii="Times New Roman" w:eastAsia="Times New Roman" w:hAnsi="Times New Roman" w:cs="Times New Roman"/>
          <w:color w:val="000000"/>
          <w:sz w:val="24"/>
          <w:szCs w:val="24"/>
          <w:lang w:val="en-GB" w:eastAsia="hr-HR"/>
        </w:rPr>
        <w:t xml:space="preserve"> je </w:t>
      </w:r>
      <w:proofErr w:type="spellStart"/>
      <w:r w:rsidRPr="00297522">
        <w:rPr>
          <w:rFonts w:ascii="Times New Roman" w:eastAsia="Times New Roman" w:hAnsi="Times New Roman" w:cs="Times New Roman"/>
          <w:color w:val="000000"/>
          <w:sz w:val="24"/>
          <w:szCs w:val="24"/>
          <w:lang w:val="en-GB" w:eastAsia="hr-HR"/>
        </w:rPr>
        <w:t>potrebne</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radove</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izvršiti</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na</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trošak</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korisnika</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grobnog</w:t>
      </w:r>
      <w:proofErr w:type="spellEnd"/>
      <w:r w:rsidRPr="00297522">
        <w:rPr>
          <w:rFonts w:ascii="Times New Roman" w:eastAsia="Times New Roman" w:hAnsi="Times New Roman" w:cs="Times New Roman"/>
          <w:color w:val="000000"/>
          <w:sz w:val="24"/>
          <w:szCs w:val="24"/>
          <w:lang w:val="en-GB" w:eastAsia="hr-HR"/>
        </w:rPr>
        <w:t xml:space="preserve"> mjesta.</w:t>
      </w:r>
    </w:p>
    <w:p w14:paraId="448411C9" w14:textId="77777777" w:rsidR="00297522" w:rsidRPr="00297522" w:rsidRDefault="00297522" w:rsidP="00297522">
      <w:pPr>
        <w:shd w:val="clear" w:color="auto" w:fill="FFFFFF"/>
        <w:spacing w:after="0" w:line="240" w:lineRule="auto"/>
        <w:ind w:firstLine="708"/>
        <w:jc w:val="both"/>
        <w:rPr>
          <w:rFonts w:ascii="Times New Roman" w:eastAsia="Times New Roman" w:hAnsi="Times New Roman" w:cs="Times New Roman"/>
          <w:color w:val="000000"/>
          <w:sz w:val="24"/>
          <w:szCs w:val="24"/>
          <w:lang w:val="en-GB" w:eastAsia="hr-HR"/>
        </w:rPr>
      </w:pPr>
      <w:proofErr w:type="spellStart"/>
      <w:r w:rsidRPr="00297522">
        <w:rPr>
          <w:rFonts w:ascii="Times New Roman" w:eastAsia="Times New Roman" w:hAnsi="Times New Roman" w:cs="Times New Roman"/>
          <w:color w:val="000000"/>
          <w:sz w:val="24"/>
          <w:szCs w:val="24"/>
          <w:lang w:val="en-GB" w:eastAsia="hr-HR"/>
        </w:rPr>
        <w:t>Upravitelj</w:t>
      </w:r>
      <w:proofErr w:type="spellEnd"/>
      <w:r w:rsidRPr="00297522">
        <w:rPr>
          <w:rFonts w:ascii="Times New Roman" w:eastAsia="Times New Roman" w:hAnsi="Times New Roman" w:cs="Times New Roman"/>
          <w:color w:val="000000"/>
          <w:sz w:val="24"/>
          <w:szCs w:val="24"/>
          <w:lang w:val="en-GB" w:eastAsia="hr-HR"/>
        </w:rPr>
        <w:t xml:space="preserve"> groblja ne </w:t>
      </w:r>
      <w:proofErr w:type="spellStart"/>
      <w:r w:rsidRPr="00297522">
        <w:rPr>
          <w:rFonts w:ascii="Times New Roman" w:eastAsia="Times New Roman" w:hAnsi="Times New Roman" w:cs="Times New Roman"/>
          <w:color w:val="000000"/>
          <w:sz w:val="24"/>
          <w:szCs w:val="24"/>
          <w:lang w:val="en-GB" w:eastAsia="hr-HR"/>
        </w:rPr>
        <w:t>odgovara</w:t>
      </w:r>
      <w:proofErr w:type="spellEnd"/>
      <w:r w:rsidRPr="00297522">
        <w:rPr>
          <w:rFonts w:ascii="Times New Roman" w:eastAsia="Times New Roman" w:hAnsi="Times New Roman" w:cs="Times New Roman"/>
          <w:color w:val="000000"/>
          <w:sz w:val="24"/>
          <w:szCs w:val="24"/>
          <w:lang w:val="en-GB" w:eastAsia="hr-HR"/>
        </w:rPr>
        <w:t xml:space="preserve"> za </w:t>
      </w:r>
      <w:proofErr w:type="spellStart"/>
      <w:r w:rsidRPr="00297522">
        <w:rPr>
          <w:rFonts w:ascii="Times New Roman" w:eastAsia="Times New Roman" w:hAnsi="Times New Roman" w:cs="Times New Roman"/>
          <w:color w:val="000000"/>
          <w:sz w:val="24"/>
          <w:szCs w:val="24"/>
          <w:lang w:val="en-GB" w:eastAsia="hr-HR"/>
        </w:rPr>
        <w:t>štetu</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na</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grobnim</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mjestima</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opremi</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nasadima</w:t>
      </w:r>
      <w:proofErr w:type="spellEnd"/>
      <w:r w:rsidRPr="00297522">
        <w:rPr>
          <w:rFonts w:ascii="Times New Roman" w:eastAsia="Times New Roman" w:hAnsi="Times New Roman" w:cs="Times New Roman"/>
          <w:color w:val="000000"/>
          <w:sz w:val="24"/>
          <w:szCs w:val="24"/>
          <w:lang w:val="en-GB" w:eastAsia="hr-HR"/>
        </w:rPr>
        <w:t xml:space="preserve"> i </w:t>
      </w:r>
      <w:proofErr w:type="spellStart"/>
      <w:r w:rsidRPr="00297522">
        <w:rPr>
          <w:rFonts w:ascii="Times New Roman" w:eastAsia="Times New Roman" w:hAnsi="Times New Roman" w:cs="Times New Roman"/>
          <w:color w:val="000000"/>
          <w:sz w:val="24"/>
          <w:szCs w:val="24"/>
          <w:lang w:val="en-GB" w:eastAsia="hr-HR"/>
        </w:rPr>
        <w:t>predmetima</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nastalu</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djelovanjem</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trećih</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osoba</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vremenskih</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nepogoda</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ili</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drugih</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okolnosti</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izvan</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njegove</w:t>
      </w:r>
      <w:proofErr w:type="spellEnd"/>
      <w:r w:rsidRPr="00297522">
        <w:rPr>
          <w:rFonts w:ascii="Times New Roman" w:eastAsia="Times New Roman" w:hAnsi="Times New Roman" w:cs="Times New Roman"/>
          <w:color w:val="000000"/>
          <w:sz w:val="24"/>
          <w:szCs w:val="24"/>
          <w:lang w:val="en-GB" w:eastAsia="hr-HR"/>
        </w:rPr>
        <w:t xml:space="preserve"> </w:t>
      </w:r>
      <w:proofErr w:type="spellStart"/>
      <w:r w:rsidRPr="00297522">
        <w:rPr>
          <w:rFonts w:ascii="Times New Roman" w:eastAsia="Times New Roman" w:hAnsi="Times New Roman" w:cs="Times New Roman"/>
          <w:color w:val="000000"/>
          <w:sz w:val="24"/>
          <w:szCs w:val="24"/>
          <w:lang w:val="en-GB" w:eastAsia="hr-HR"/>
        </w:rPr>
        <w:t>kontrole</w:t>
      </w:r>
      <w:proofErr w:type="spellEnd"/>
      <w:r w:rsidRPr="00297522">
        <w:rPr>
          <w:rFonts w:ascii="Times New Roman" w:eastAsia="Times New Roman" w:hAnsi="Times New Roman" w:cs="Times New Roman"/>
          <w:color w:val="000000"/>
          <w:sz w:val="24"/>
          <w:szCs w:val="24"/>
          <w:lang w:val="en-GB" w:eastAsia="hr-HR"/>
        </w:rPr>
        <w:t>.</w:t>
      </w:r>
    </w:p>
    <w:p w14:paraId="09FA81FD" w14:textId="77777777" w:rsidR="00DC20BE" w:rsidRDefault="00DC20BE" w:rsidP="00592C12">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6A597AE8" w14:textId="538A8464" w:rsidR="00DC20BE" w:rsidRDefault="00DC20BE" w:rsidP="00DC20BE">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DC20BE">
        <w:rPr>
          <w:rFonts w:ascii="Times New Roman" w:eastAsia="Times New Roman" w:hAnsi="Times New Roman" w:cs="Times New Roman"/>
          <w:b/>
          <w:bCs/>
          <w:color w:val="000000"/>
          <w:sz w:val="24"/>
          <w:szCs w:val="24"/>
          <w:lang w:eastAsia="hr-HR"/>
        </w:rPr>
        <w:t>Članak 2</w:t>
      </w:r>
      <w:r w:rsidR="00DD1988">
        <w:rPr>
          <w:rFonts w:ascii="Times New Roman" w:eastAsia="Times New Roman" w:hAnsi="Times New Roman" w:cs="Times New Roman"/>
          <w:b/>
          <w:bCs/>
          <w:color w:val="000000"/>
          <w:sz w:val="24"/>
          <w:szCs w:val="24"/>
          <w:lang w:eastAsia="hr-HR"/>
        </w:rPr>
        <w:t>8</w:t>
      </w:r>
      <w:r w:rsidRPr="00DC20BE">
        <w:rPr>
          <w:rFonts w:ascii="Times New Roman" w:eastAsia="Times New Roman" w:hAnsi="Times New Roman" w:cs="Times New Roman"/>
          <w:b/>
          <w:bCs/>
          <w:color w:val="000000"/>
          <w:sz w:val="24"/>
          <w:szCs w:val="24"/>
          <w:lang w:eastAsia="hr-HR"/>
        </w:rPr>
        <w:t>.</w:t>
      </w:r>
    </w:p>
    <w:p w14:paraId="31FDAC48" w14:textId="77777777" w:rsidR="00DD1988" w:rsidRPr="00DC20BE" w:rsidRDefault="00DD1988" w:rsidP="00DC20BE">
      <w:pPr>
        <w:shd w:val="clear" w:color="auto" w:fill="FFFFFF"/>
        <w:spacing w:after="0" w:line="240" w:lineRule="auto"/>
        <w:jc w:val="center"/>
        <w:rPr>
          <w:rFonts w:ascii="Calibri" w:eastAsia="Times New Roman" w:hAnsi="Calibri" w:cs="Calibri"/>
          <w:color w:val="000000"/>
          <w:sz w:val="24"/>
          <w:szCs w:val="24"/>
          <w:lang w:eastAsia="hr-HR"/>
        </w:rPr>
      </w:pPr>
    </w:p>
    <w:p w14:paraId="05CD18BC" w14:textId="77777777" w:rsidR="00DC20BE" w:rsidRDefault="00DC20BE" w:rsidP="00DC20BE">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DC20BE">
        <w:rPr>
          <w:rFonts w:ascii="Times New Roman" w:eastAsia="Times New Roman" w:hAnsi="Times New Roman" w:cs="Times New Roman"/>
          <w:color w:val="000000"/>
          <w:sz w:val="24"/>
          <w:szCs w:val="24"/>
          <w:lang w:eastAsia="hr-HR"/>
        </w:rPr>
        <w:t>Uprava groblja dužna je na prikladnim mjestima osigurati i urediti prostor za odlaganje otpada s grobnih mjesta te voditi brigu o njegovom redovitom odvozu i uklanjanju.</w:t>
      </w:r>
    </w:p>
    <w:p w14:paraId="283AA0D7" w14:textId="77777777" w:rsidR="00E76975" w:rsidRDefault="00E76975" w:rsidP="00E76975">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6C3928F3" w14:textId="1300AE39" w:rsidR="00E76975" w:rsidRDefault="00E76975" w:rsidP="00E76975">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E76975">
        <w:rPr>
          <w:rFonts w:ascii="Times New Roman" w:eastAsia="Times New Roman" w:hAnsi="Times New Roman" w:cs="Times New Roman"/>
          <w:b/>
          <w:bCs/>
          <w:color w:val="000000"/>
          <w:sz w:val="24"/>
          <w:szCs w:val="24"/>
          <w:lang w:eastAsia="hr-HR"/>
        </w:rPr>
        <w:t xml:space="preserve">Članak </w:t>
      </w:r>
      <w:r w:rsidR="00DD1988">
        <w:rPr>
          <w:rFonts w:ascii="Times New Roman" w:eastAsia="Times New Roman" w:hAnsi="Times New Roman" w:cs="Times New Roman"/>
          <w:b/>
          <w:bCs/>
          <w:color w:val="000000"/>
          <w:sz w:val="24"/>
          <w:szCs w:val="24"/>
          <w:lang w:eastAsia="hr-HR"/>
        </w:rPr>
        <w:t>29</w:t>
      </w:r>
      <w:r w:rsidRPr="00E76975">
        <w:rPr>
          <w:rFonts w:ascii="Times New Roman" w:eastAsia="Times New Roman" w:hAnsi="Times New Roman" w:cs="Times New Roman"/>
          <w:b/>
          <w:bCs/>
          <w:color w:val="000000"/>
          <w:sz w:val="24"/>
          <w:szCs w:val="24"/>
          <w:lang w:eastAsia="hr-HR"/>
        </w:rPr>
        <w:t>.</w:t>
      </w:r>
    </w:p>
    <w:p w14:paraId="4DA55387" w14:textId="77777777" w:rsidR="00DD1988" w:rsidRPr="00E76975" w:rsidRDefault="00DD1988" w:rsidP="00E76975">
      <w:pPr>
        <w:shd w:val="clear" w:color="auto" w:fill="FFFFFF"/>
        <w:spacing w:after="0" w:line="240" w:lineRule="auto"/>
        <w:jc w:val="center"/>
        <w:rPr>
          <w:rFonts w:ascii="Calibri" w:eastAsia="Times New Roman" w:hAnsi="Calibri" w:cs="Calibri"/>
          <w:color w:val="000000"/>
          <w:sz w:val="24"/>
          <w:szCs w:val="24"/>
          <w:lang w:eastAsia="hr-HR"/>
        </w:rPr>
      </w:pPr>
    </w:p>
    <w:p w14:paraId="67E4F21A" w14:textId="77777777" w:rsidR="00E76975" w:rsidRDefault="00E76975" w:rsidP="00E76975">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E76975">
        <w:rPr>
          <w:rFonts w:ascii="Times New Roman" w:eastAsia="Times New Roman" w:hAnsi="Times New Roman" w:cs="Times New Roman"/>
          <w:color w:val="000000"/>
          <w:sz w:val="24"/>
          <w:szCs w:val="24"/>
          <w:lang w:eastAsia="hr-HR"/>
        </w:rPr>
        <w:t>Uprava groblja ne odgovara za štete nastale na grobnim mjestima, uređajima groba i nadgrobnim spomenicima ako štete nisu učinjene od strane zaposlenika Upravitelja groblja. Ako postoji opasnost od oštećenja ili urušavanja nadgrobnih ploča spomenika te grobnica, Upravitelj groblja je dužan pozvati korisnika groba da izvrši potrebne popravke.</w:t>
      </w:r>
    </w:p>
    <w:p w14:paraId="5528CB27" w14:textId="77777777" w:rsidR="00E76975" w:rsidRDefault="00E76975" w:rsidP="00E76975">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E76975">
        <w:rPr>
          <w:rFonts w:ascii="Times New Roman" w:eastAsia="Times New Roman" w:hAnsi="Times New Roman" w:cs="Times New Roman"/>
          <w:color w:val="000000"/>
          <w:sz w:val="24"/>
          <w:szCs w:val="24"/>
          <w:lang w:eastAsia="hr-HR"/>
        </w:rPr>
        <w:lastRenderedPageBreak/>
        <w:t>Ukoliko korisnik ne izvrši popravke iz stavka 1. ovog članka, u predviđenom roku, popravke će izvršiti Upravitelj groblja na trošak korisnika.</w:t>
      </w:r>
    </w:p>
    <w:p w14:paraId="268652C6" w14:textId="77777777" w:rsidR="00492B6C" w:rsidRDefault="00492B6C" w:rsidP="00492B6C">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0A222DAE" w14:textId="77777777" w:rsidR="00492B6C" w:rsidRDefault="00492B6C" w:rsidP="00492B6C">
      <w:pPr>
        <w:shd w:val="clear" w:color="auto" w:fill="FFFFFF"/>
        <w:spacing w:after="0" w:line="240" w:lineRule="auto"/>
        <w:jc w:val="both"/>
        <w:rPr>
          <w:rFonts w:ascii="Times New Roman" w:eastAsia="Times New Roman" w:hAnsi="Times New Roman" w:cs="Times New Roman"/>
          <w:b/>
          <w:color w:val="000000"/>
          <w:sz w:val="24"/>
          <w:szCs w:val="24"/>
          <w:lang w:eastAsia="hr-HR"/>
        </w:rPr>
      </w:pPr>
      <w:bookmarkStart w:id="2" w:name="_Hlk210309692"/>
      <w:r>
        <w:rPr>
          <w:rFonts w:ascii="Times New Roman" w:eastAsia="Times New Roman" w:hAnsi="Times New Roman" w:cs="Times New Roman"/>
          <w:b/>
          <w:color w:val="000000"/>
          <w:sz w:val="24"/>
          <w:szCs w:val="24"/>
          <w:lang w:eastAsia="hr-HR"/>
        </w:rPr>
        <w:t>IX</w:t>
      </w:r>
      <w:r w:rsidRPr="00315AA2">
        <w:rPr>
          <w:rFonts w:ascii="Times New Roman" w:eastAsia="Times New Roman" w:hAnsi="Times New Roman" w:cs="Times New Roman"/>
          <w:b/>
          <w:color w:val="000000"/>
          <w:sz w:val="24"/>
          <w:szCs w:val="24"/>
          <w:lang w:eastAsia="hr-HR"/>
        </w:rPr>
        <w:t xml:space="preserve">. </w:t>
      </w:r>
      <w:r w:rsidRPr="00492B6C">
        <w:rPr>
          <w:rFonts w:ascii="Times New Roman" w:eastAsia="Times New Roman" w:hAnsi="Times New Roman" w:cs="Times New Roman"/>
          <w:b/>
          <w:color w:val="000000"/>
          <w:sz w:val="24"/>
          <w:szCs w:val="24"/>
          <w:lang w:eastAsia="hr-HR"/>
        </w:rPr>
        <w:t>UPRAVLJANJE GROBLJEM</w:t>
      </w:r>
    </w:p>
    <w:bookmarkEnd w:id="2"/>
    <w:p w14:paraId="5C3F2515" w14:textId="77777777" w:rsidR="000440FA" w:rsidRDefault="000440FA" w:rsidP="00492B6C">
      <w:pPr>
        <w:shd w:val="clear" w:color="auto" w:fill="FFFFFF"/>
        <w:spacing w:after="0" w:line="240" w:lineRule="auto"/>
        <w:jc w:val="both"/>
        <w:rPr>
          <w:rFonts w:ascii="Times New Roman" w:eastAsia="Times New Roman" w:hAnsi="Times New Roman" w:cs="Times New Roman"/>
          <w:b/>
          <w:color w:val="000000"/>
          <w:sz w:val="24"/>
          <w:szCs w:val="24"/>
          <w:lang w:eastAsia="hr-HR"/>
        </w:rPr>
      </w:pPr>
    </w:p>
    <w:p w14:paraId="7D7E6B4B" w14:textId="58DE0B26" w:rsidR="000440FA" w:rsidRDefault="000440FA" w:rsidP="000440FA">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0440FA">
        <w:rPr>
          <w:rFonts w:ascii="Times New Roman" w:eastAsia="Times New Roman" w:hAnsi="Times New Roman" w:cs="Times New Roman"/>
          <w:b/>
          <w:bCs/>
          <w:color w:val="000000"/>
          <w:sz w:val="24"/>
          <w:szCs w:val="24"/>
          <w:lang w:eastAsia="hr-HR"/>
        </w:rPr>
        <w:t xml:space="preserve">Članak </w:t>
      </w:r>
      <w:r w:rsidR="0081481B">
        <w:rPr>
          <w:rFonts w:ascii="Times New Roman" w:eastAsia="Times New Roman" w:hAnsi="Times New Roman" w:cs="Times New Roman"/>
          <w:b/>
          <w:bCs/>
          <w:color w:val="000000"/>
          <w:sz w:val="24"/>
          <w:szCs w:val="24"/>
          <w:lang w:eastAsia="hr-HR"/>
        </w:rPr>
        <w:t>3</w:t>
      </w:r>
      <w:r w:rsidR="00DD1988">
        <w:rPr>
          <w:rFonts w:ascii="Times New Roman" w:eastAsia="Times New Roman" w:hAnsi="Times New Roman" w:cs="Times New Roman"/>
          <w:b/>
          <w:bCs/>
          <w:color w:val="000000"/>
          <w:sz w:val="24"/>
          <w:szCs w:val="24"/>
          <w:lang w:eastAsia="hr-HR"/>
        </w:rPr>
        <w:t>0</w:t>
      </w:r>
      <w:r w:rsidRPr="000440FA">
        <w:rPr>
          <w:rFonts w:ascii="Times New Roman" w:eastAsia="Times New Roman" w:hAnsi="Times New Roman" w:cs="Times New Roman"/>
          <w:b/>
          <w:bCs/>
          <w:color w:val="000000"/>
          <w:sz w:val="24"/>
          <w:szCs w:val="24"/>
          <w:lang w:eastAsia="hr-HR"/>
        </w:rPr>
        <w:t>.</w:t>
      </w:r>
    </w:p>
    <w:p w14:paraId="1B418A62" w14:textId="77777777" w:rsidR="00DD1988" w:rsidRPr="000440FA" w:rsidRDefault="00DD1988" w:rsidP="000440FA">
      <w:pPr>
        <w:shd w:val="clear" w:color="auto" w:fill="FFFFFF"/>
        <w:spacing w:after="0" w:line="240" w:lineRule="auto"/>
        <w:jc w:val="center"/>
        <w:rPr>
          <w:rFonts w:ascii="Calibri" w:eastAsia="Times New Roman" w:hAnsi="Calibri" w:cs="Calibri"/>
          <w:color w:val="000000"/>
          <w:sz w:val="24"/>
          <w:szCs w:val="24"/>
          <w:lang w:eastAsia="hr-HR"/>
        </w:rPr>
      </w:pPr>
    </w:p>
    <w:p w14:paraId="75E72630" w14:textId="77777777" w:rsidR="000440FA" w:rsidRPr="000440FA" w:rsidRDefault="000440FA" w:rsidP="000440FA">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0440FA">
        <w:rPr>
          <w:rFonts w:ascii="Times New Roman" w:eastAsia="Times New Roman" w:hAnsi="Times New Roman" w:cs="Times New Roman"/>
          <w:color w:val="000000"/>
          <w:sz w:val="24"/>
          <w:szCs w:val="24"/>
          <w:lang w:eastAsia="hr-HR"/>
        </w:rPr>
        <w:t>Upravitelj groblja je obvezan grobljem upravljati pažnjom dobrog gospodara i s poštovanjem prema ukopanim osobama.</w:t>
      </w:r>
    </w:p>
    <w:p w14:paraId="3FB0E8B6" w14:textId="77777777" w:rsidR="000440FA" w:rsidRPr="000440FA" w:rsidRDefault="000440FA" w:rsidP="000440FA">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0440FA">
        <w:rPr>
          <w:rFonts w:ascii="Times New Roman" w:eastAsia="Times New Roman" w:hAnsi="Times New Roman" w:cs="Times New Roman"/>
          <w:color w:val="000000"/>
          <w:sz w:val="24"/>
          <w:szCs w:val="24"/>
          <w:lang w:eastAsia="hr-HR"/>
        </w:rPr>
        <w:t>Osim navedenih poslova pod upravljanjem grobljem podrazumijevaju se i:</w:t>
      </w:r>
    </w:p>
    <w:p w14:paraId="00DC6FE7" w14:textId="77777777" w:rsidR="000440FA" w:rsidRPr="00DD1988" w:rsidRDefault="000440FA" w:rsidP="00DD1988">
      <w:pPr>
        <w:pStyle w:val="Odlomakpopisa"/>
        <w:numPr>
          <w:ilvl w:val="0"/>
          <w:numId w:val="13"/>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D1988">
        <w:rPr>
          <w:rFonts w:ascii="Times New Roman" w:eastAsia="Times New Roman" w:hAnsi="Times New Roman" w:cs="Times New Roman"/>
          <w:color w:val="000000"/>
          <w:sz w:val="24"/>
          <w:szCs w:val="24"/>
          <w:lang w:eastAsia="hr-HR"/>
        </w:rPr>
        <w:t>poslovi naplaćivanja naknade za dodijeljeno grobno mjesto i naknade za korištenje groblja,</w:t>
      </w:r>
    </w:p>
    <w:p w14:paraId="23BDA5F8" w14:textId="77777777" w:rsidR="000440FA" w:rsidRPr="00DD1988" w:rsidRDefault="000440FA" w:rsidP="00DD1988">
      <w:pPr>
        <w:pStyle w:val="Odlomakpopisa"/>
        <w:numPr>
          <w:ilvl w:val="0"/>
          <w:numId w:val="13"/>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D1988">
        <w:rPr>
          <w:rFonts w:ascii="Times New Roman" w:eastAsia="Times New Roman" w:hAnsi="Times New Roman" w:cs="Times New Roman"/>
          <w:color w:val="000000"/>
          <w:sz w:val="24"/>
          <w:szCs w:val="24"/>
          <w:lang w:eastAsia="hr-HR"/>
        </w:rPr>
        <w:t>poslovi vođenja grobnih očevidnika i registra umrlih osoba,</w:t>
      </w:r>
    </w:p>
    <w:p w14:paraId="3D94E5A6" w14:textId="77777777" w:rsidR="000440FA" w:rsidRPr="00DD1988" w:rsidRDefault="000440FA" w:rsidP="00DD1988">
      <w:pPr>
        <w:pStyle w:val="Odlomakpopisa"/>
        <w:numPr>
          <w:ilvl w:val="0"/>
          <w:numId w:val="13"/>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D1988">
        <w:rPr>
          <w:rFonts w:ascii="Times New Roman" w:eastAsia="Times New Roman" w:hAnsi="Times New Roman" w:cs="Times New Roman"/>
          <w:color w:val="000000"/>
          <w:sz w:val="24"/>
          <w:szCs w:val="24"/>
          <w:lang w:eastAsia="hr-HR"/>
        </w:rPr>
        <w:t>drugi poslovi propisani zakonom i ovom Odlukom.</w:t>
      </w:r>
    </w:p>
    <w:p w14:paraId="143AEC62" w14:textId="77777777" w:rsidR="00492B6C" w:rsidRDefault="00492B6C" w:rsidP="00492B6C">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338B29F1" w14:textId="74B44539" w:rsidR="00BE717B" w:rsidRDefault="00BE717B" w:rsidP="00BE717B">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BE717B">
        <w:rPr>
          <w:rFonts w:ascii="Times New Roman" w:eastAsia="Times New Roman" w:hAnsi="Times New Roman" w:cs="Times New Roman"/>
          <w:b/>
          <w:bCs/>
          <w:color w:val="000000"/>
          <w:sz w:val="24"/>
          <w:szCs w:val="24"/>
          <w:lang w:eastAsia="hr-HR"/>
        </w:rPr>
        <w:t>Članak 3</w:t>
      </w:r>
      <w:r w:rsidR="00DD1988">
        <w:rPr>
          <w:rFonts w:ascii="Times New Roman" w:eastAsia="Times New Roman" w:hAnsi="Times New Roman" w:cs="Times New Roman"/>
          <w:b/>
          <w:bCs/>
          <w:color w:val="000000"/>
          <w:sz w:val="24"/>
          <w:szCs w:val="24"/>
          <w:lang w:eastAsia="hr-HR"/>
        </w:rPr>
        <w:t>1</w:t>
      </w:r>
      <w:r w:rsidRPr="00BE717B">
        <w:rPr>
          <w:rFonts w:ascii="Times New Roman" w:eastAsia="Times New Roman" w:hAnsi="Times New Roman" w:cs="Times New Roman"/>
          <w:b/>
          <w:bCs/>
          <w:color w:val="000000"/>
          <w:sz w:val="24"/>
          <w:szCs w:val="24"/>
          <w:lang w:eastAsia="hr-HR"/>
        </w:rPr>
        <w:t>.</w:t>
      </w:r>
    </w:p>
    <w:p w14:paraId="11F1341E" w14:textId="77777777" w:rsidR="00DD1988" w:rsidRPr="00BE717B" w:rsidRDefault="00DD1988" w:rsidP="00BE717B">
      <w:pPr>
        <w:shd w:val="clear" w:color="auto" w:fill="FFFFFF"/>
        <w:spacing w:after="0" w:line="240" w:lineRule="auto"/>
        <w:jc w:val="center"/>
        <w:rPr>
          <w:rFonts w:ascii="Calibri" w:eastAsia="Times New Roman" w:hAnsi="Calibri" w:cs="Calibri"/>
          <w:color w:val="000000"/>
          <w:sz w:val="24"/>
          <w:szCs w:val="24"/>
          <w:lang w:eastAsia="hr-HR"/>
        </w:rPr>
      </w:pPr>
    </w:p>
    <w:p w14:paraId="7CD4E12F" w14:textId="77777777" w:rsidR="00BE717B" w:rsidRPr="00BE717B" w:rsidRDefault="00BE717B" w:rsidP="00BE717B">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BE717B">
        <w:rPr>
          <w:rFonts w:ascii="Times New Roman" w:eastAsia="Times New Roman" w:hAnsi="Times New Roman" w:cs="Times New Roman"/>
          <w:color w:val="000000"/>
          <w:sz w:val="24"/>
          <w:szCs w:val="24"/>
          <w:lang w:eastAsia="hr-HR"/>
        </w:rPr>
        <w:t>Aktom Upravitelja groblja kojim se određuju pravila ponašanja na groblju (Pravilnik o ponašanju na groblju) uređeno je vrijeme posjeta grobljima, vrijeme u koje se obavljaju ukopi, ponašanje koje se smatra zabranjenim na groblju, izvođenje radova i pružanje usluga na groblju od strane drugih pravnih ili fizičkih osoba te postupanje s izgubljenim i nađenim stvarima na groblju.</w:t>
      </w:r>
    </w:p>
    <w:p w14:paraId="0DCFB1BA" w14:textId="77777777" w:rsidR="00BE717B" w:rsidRDefault="00BE717B" w:rsidP="00BE717B">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BE717B">
        <w:rPr>
          <w:rFonts w:ascii="Times New Roman" w:eastAsia="Times New Roman" w:hAnsi="Times New Roman" w:cs="Times New Roman"/>
          <w:color w:val="000000"/>
          <w:sz w:val="24"/>
          <w:szCs w:val="24"/>
          <w:lang w:eastAsia="hr-HR"/>
        </w:rPr>
        <w:tab/>
        <w:t xml:space="preserve">Upravitelj groblja obvezan je pravovremeno </w:t>
      </w:r>
      <w:r w:rsidRPr="00B52A4F">
        <w:rPr>
          <w:rFonts w:ascii="Times New Roman" w:eastAsia="Times New Roman" w:hAnsi="Times New Roman" w:cs="Times New Roman"/>
          <w:sz w:val="24"/>
          <w:szCs w:val="24"/>
          <w:lang w:eastAsia="hr-HR"/>
        </w:rPr>
        <w:t xml:space="preserve">izvijestiti Općinu o </w:t>
      </w:r>
      <w:r w:rsidRPr="00BE717B">
        <w:rPr>
          <w:rFonts w:ascii="Times New Roman" w:eastAsia="Times New Roman" w:hAnsi="Times New Roman" w:cs="Times New Roman"/>
          <w:color w:val="000000"/>
          <w:sz w:val="24"/>
          <w:szCs w:val="24"/>
          <w:lang w:eastAsia="hr-HR"/>
        </w:rPr>
        <w:t>potrebi poduzimanja odgovarajućih mjera radi rekonstrukcije odnosno proširenja postojećeg ili izgradnje novog groblja.</w:t>
      </w:r>
    </w:p>
    <w:p w14:paraId="73E1E48A" w14:textId="77777777" w:rsidR="00BE717B" w:rsidRDefault="00BE717B" w:rsidP="00BE717B">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3C097646" w14:textId="73E680DF" w:rsidR="00BE717B" w:rsidRDefault="00BE717B" w:rsidP="00BE717B">
      <w:pPr>
        <w:shd w:val="clear" w:color="auto" w:fill="FFFFFF"/>
        <w:spacing w:after="0" w:line="240" w:lineRule="auto"/>
        <w:jc w:val="center"/>
        <w:rPr>
          <w:rFonts w:ascii="Times New Roman" w:eastAsia="Calibri" w:hAnsi="Times New Roman" w:cs="Times New Roman"/>
          <w:b/>
          <w:sz w:val="24"/>
          <w:szCs w:val="24"/>
        </w:rPr>
      </w:pPr>
      <w:r w:rsidRPr="00BE717B">
        <w:rPr>
          <w:rFonts w:ascii="Times New Roman" w:eastAsia="Calibri" w:hAnsi="Times New Roman" w:cs="Times New Roman"/>
          <w:b/>
          <w:sz w:val="24"/>
          <w:szCs w:val="24"/>
        </w:rPr>
        <w:t>Članak 3</w:t>
      </w:r>
      <w:r w:rsidR="00DD1988">
        <w:rPr>
          <w:rFonts w:ascii="Times New Roman" w:eastAsia="Calibri" w:hAnsi="Times New Roman" w:cs="Times New Roman"/>
          <w:b/>
          <w:sz w:val="24"/>
          <w:szCs w:val="24"/>
        </w:rPr>
        <w:t>2</w:t>
      </w:r>
      <w:r w:rsidRPr="00BE717B">
        <w:rPr>
          <w:rFonts w:ascii="Times New Roman" w:eastAsia="Calibri" w:hAnsi="Times New Roman" w:cs="Times New Roman"/>
          <w:b/>
          <w:sz w:val="24"/>
          <w:szCs w:val="24"/>
        </w:rPr>
        <w:t>.</w:t>
      </w:r>
    </w:p>
    <w:p w14:paraId="0B003C08" w14:textId="77777777" w:rsidR="00DD1988" w:rsidRDefault="00DD1988" w:rsidP="00BE717B">
      <w:pPr>
        <w:shd w:val="clear" w:color="auto" w:fill="FFFFFF"/>
        <w:spacing w:after="0" w:line="240" w:lineRule="auto"/>
        <w:jc w:val="center"/>
        <w:rPr>
          <w:rFonts w:ascii="Times New Roman" w:eastAsia="Calibri" w:hAnsi="Times New Roman" w:cs="Times New Roman"/>
          <w:b/>
          <w:sz w:val="24"/>
          <w:szCs w:val="24"/>
        </w:rPr>
      </w:pPr>
    </w:p>
    <w:p w14:paraId="520B23E2" w14:textId="77777777" w:rsidR="00BE717B" w:rsidRPr="00DE24CB" w:rsidRDefault="00BE717B" w:rsidP="00BE717B">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Za gradnju i preinaku odnosno za odstranjivanje opreme ili uređaja groba potrebna je prethodna pisana suglasnost od strane Upravitelja groblja na temelju koje se izdaje odobrenje s uvjetima izvođenja radova.</w:t>
      </w:r>
    </w:p>
    <w:p w14:paraId="106C87BF" w14:textId="77777777" w:rsidR="00BE717B" w:rsidRPr="00DE24CB" w:rsidRDefault="00BE717B" w:rsidP="00BE717B">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ab/>
        <w:t>Zahtjev za izdavanje suglasnosti iz stavka 1. ovog članka podnosi korisnik grobnog mjesta.</w:t>
      </w:r>
    </w:p>
    <w:p w14:paraId="2EA05A6B" w14:textId="77777777" w:rsidR="00BE717B" w:rsidRPr="00DE24CB" w:rsidRDefault="00BE717B" w:rsidP="00BE717B">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 xml:space="preserve">           Upravitelju groblja plaća se naknada u svezi gradnje i preinake iz stavka 1. ovog članka u iznosu koji utvrđuje Upravitelj groblja.</w:t>
      </w:r>
    </w:p>
    <w:p w14:paraId="5F46616C" w14:textId="578CD04E" w:rsidR="00BE717B" w:rsidRPr="00DE24CB" w:rsidRDefault="00BE717B" w:rsidP="00BE717B">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ab/>
        <w:t xml:space="preserve"> Uvjete izvođenja radova iz stavka 1. ovog članka donosi Upravitelj.</w:t>
      </w:r>
      <w:r w:rsidRPr="00DE24CB">
        <w:rPr>
          <w:rFonts w:ascii="Times New Roman" w:eastAsia="Times New Roman" w:hAnsi="Times New Roman" w:cs="Times New Roman"/>
          <w:color w:val="000000"/>
          <w:sz w:val="24"/>
          <w:szCs w:val="24"/>
          <w:lang w:eastAsia="hr-HR"/>
        </w:rPr>
        <w:tab/>
      </w:r>
      <w:r w:rsidRPr="00DE24CB">
        <w:rPr>
          <w:rFonts w:ascii="Times New Roman" w:eastAsia="Times New Roman" w:hAnsi="Times New Roman" w:cs="Times New Roman"/>
          <w:color w:val="000000"/>
          <w:sz w:val="24"/>
          <w:szCs w:val="24"/>
          <w:lang w:eastAsia="hr-HR"/>
        </w:rPr>
        <w:tab/>
        <w:t xml:space="preserve">        Odluku o visini naknade iz stavka 3. ovog članka donosi Upravitelj groblja.</w:t>
      </w:r>
    </w:p>
    <w:p w14:paraId="2A144F97" w14:textId="77777777" w:rsidR="00BE717B" w:rsidRPr="00DE24CB" w:rsidRDefault="00BE717B" w:rsidP="00BE717B">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ab/>
        <w:t>Upravitelj groblja izdaje suglasnost iz stavka 1. ovog članka u roku od 30 dana od dana predaje urednog zahtjeva i podmirenja naknade iz stavka 3. ovog članka.</w:t>
      </w:r>
    </w:p>
    <w:p w14:paraId="683E2826" w14:textId="77777777" w:rsidR="00BE717B" w:rsidRPr="00DE24CB" w:rsidRDefault="00BE717B" w:rsidP="00BE717B">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ab/>
        <w:t>Ako Upravitelj groblja ne izda suglasnost iz stavka 1. ovog članka u roku iz stavka 5. ovog članka, smatrat će se da</w:t>
      </w:r>
      <w:r w:rsidR="001529C0" w:rsidRPr="00DE24CB">
        <w:rPr>
          <w:rFonts w:ascii="Times New Roman" w:eastAsia="Times New Roman" w:hAnsi="Times New Roman" w:cs="Times New Roman"/>
          <w:color w:val="000000"/>
          <w:sz w:val="24"/>
          <w:szCs w:val="24"/>
          <w:lang w:eastAsia="hr-HR"/>
        </w:rPr>
        <w:t xml:space="preserve"> </w:t>
      </w:r>
      <w:r w:rsidRPr="00DE24CB">
        <w:rPr>
          <w:rFonts w:ascii="Times New Roman" w:eastAsia="Times New Roman" w:hAnsi="Times New Roman" w:cs="Times New Roman"/>
          <w:color w:val="000000"/>
          <w:sz w:val="24"/>
          <w:szCs w:val="24"/>
          <w:lang w:eastAsia="hr-HR"/>
        </w:rPr>
        <w:t>je suglasnost izdana.</w:t>
      </w:r>
    </w:p>
    <w:p w14:paraId="339720E8" w14:textId="77777777" w:rsidR="00BE717B" w:rsidRPr="00DE24CB" w:rsidRDefault="00BE717B" w:rsidP="00BE717B">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ab/>
        <w:t>U zahtjevu iz stavka 2. ovog članka mora se naznačiti:</w:t>
      </w:r>
    </w:p>
    <w:p w14:paraId="47D63BB9" w14:textId="4A42B98D" w:rsidR="00BE717B" w:rsidRPr="00DD1988" w:rsidRDefault="00BE717B" w:rsidP="00DD1988">
      <w:pPr>
        <w:pStyle w:val="Odlomakpopisa"/>
        <w:numPr>
          <w:ilvl w:val="0"/>
          <w:numId w:val="14"/>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D1988">
        <w:rPr>
          <w:rFonts w:ascii="Times New Roman" w:eastAsia="Times New Roman" w:hAnsi="Times New Roman" w:cs="Times New Roman"/>
          <w:color w:val="000000"/>
          <w:sz w:val="24"/>
          <w:szCs w:val="24"/>
          <w:lang w:eastAsia="hr-HR"/>
        </w:rPr>
        <w:t>korisnik grobnog mjesta, odnosno naručitelj radova,</w:t>
      </w:r>
    </w:p>
    <w:p w14:paraId="00BE0114" w14:textId="13FFF8E5" w:rsidR="00BE717B" w:rsidRPr="00DD1988" w:rsidRDefault="00BE717B" w:rsidP="00DD1988">
      <w:pPr>
        <w:pStyle w:val="Odlomakpopisa"/>
        <w:numPr>
          <w:ilvl w:val="0"/>
          <w:numId w:val="14"/>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D1988">
        <w:rPr>
          <w:rFonts w:ascii="Times New Roman" w:eastAsia="Times New Roman" w:hAnsi="Times New Roman" w:cs="Times New Roman"/>
          <w:color w:val="000000"/>
          <w:sz w:val="24"/>
          <w:szCs w:val="24"/>
          <w:lang w:eastAsia="hr-HR"/>
        </w:rPr>
        <w:t>grobno mjesto na kojem će se radovi obavljati,</w:t>
      </w:r>
    </w:p>
    <w:p w14:paraId="143BF9B7" w14:textId="6EBB5663" w:rsidR="00BE717B" w:rsidRPr="00DD1988" w:rsidRDefault="00BE717B" w:rsidP="00DD1988">
      <w:pPr>
        <w:pStyle w:val="Odlomakpopisa"/>
        <w:numPr>
          <w:ilvl w:val="0"/>
          <w:numId w:val="14"/>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D1988">
        <w:rPr>
          <w:rFonts w:ascii="Times New Roman" w:eastAsia="Times New Roman" w:hAnsi="Times New Roman" w:cs="Times New Roman"/>
          <w:color w:val="000000"/>
          <w:sz w:val="24"/>
          <w:szCs w:val="24"/>
          <w:lang w:eastAsia="hr-HR"/>
        </w:rPr>
        <w:t>opis i vrsta radova koji će se izvoditi,</w:t>
      </w:r>
    </w:p>
    <w:p w14:paraId="5BE7A3B8" w14:textId="6EFC4ADE" w:rsidR="00BE717B" w:rsidRPr="00DD1988" w:rsidRDefault="00BE717B" w:rsidP="00DD1988">
      <w:pPr>
        <w:pStyle w:val="Odlomakpopisa"/>
        <w:numPr>
          <w:ilvl w:val="0"/>
          <w:numId w:val="14"/>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D1988">
        <w:rPr>
          <w:rFonts w:ascii="Times New Roman" w:eastAsia="Times New Roman" w:hAnsi="Times New Roman" w:cs="Times New Roman"/>
          <w:color w:val="000000"/>
          <w:sz w:val="24"/>
          <w:szCs w:val="24"/>
          <w:lang w:eastAsia="hr-HR"/>
        </w:rPr>
        <w:t>podaci o izvođaču radova</w:t>
      </w:r>
      <w:r w:rsidR="00DD1988">
        <w:rPr>
          <w:rFonts w:ascii="Times New Roman" w:eastAsia="Times New Roman" w:hAnsi="Times New Roman" w:cs="Times New Roman"/>
          <w:color w:val="000000"/>
          <w:sz w:val="24"/>
          <w:szCs w:val="24"/>
          <w:lang w:eastAsia="hr-HR"/>
        </w:rPr>
        <w:t>.</w:t>
      </w:r>
    </w:p>
    <w:p w14:paraId="60809EB3" w14:textId="77777777" w:rsidR="00012BAB" w:rsidRDefault="00012BAB" w:rsidP="00BE717B">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41551AE2" w14:textId="08772F86" w:rsidR="00012BAB" w:rsidRDefault="00012BAB" w:rsidP="00012BAB">
      <w:pPr>
        <w:shd w:val="clear" w:color="auto" w:fill="FFFFFF"/>
        <w:spacing w:after="0" w:line="240" w:lineRule="auto"/>
        <w:jc w:val="center"/>
        <w:rPr>
          <w:rFonts w:ascii="Times New Roman" w:eastAsia="Times New Roman" w:hAnsi="Times New Roman" w:cs="Times New Roman"/>
          <w:b/>
          <w:bCs/>
          <w:sz w:val="24"/>
          <w:szCs w:val="24"/>
          <w:lang w:eastAsia="hr-HR"/>
        </w:rPr>
      </w:pPr>
      <w:r w:rsidRPr="00012BAB">
        <w:rPr>
          <w:rFonts w:ascii="Times New Roman" w:eastAsia="Times New Roman" w:hAnsi="Times New Roman" w:cs="Times New Roman"/>
          <w:b/>
          <w:bCs/>
          <w:sz w:val="24"/>
          <w:szCs w:val="24"/>
          <w:lang w:eastAsia="hr-HR"/>
        </w:rPr>
        <w:t>Članak 3</w:t>
      </w:r>
      <w:r w:rsidR="00DD1988">
        <w:rPr>
          <w:rFonts w:ascii="Times New Roman" w:eastAsia="Times New Roman" w:hAnsi="Times New Roman" w:cs="Times New Roman"/>
          <w:b/>
          <w:bCs/>
          <w:sz w:val="24"/>
          <w:szCs w:val="24"/>
          <w:lang w:eastAsia="hr-HR"/>
        </w:rPr>
        <w:t>3</w:t>
      </w:r>
      <w:r w:rsidRPr="00012BAB">
        <w:rPr>
          <w:rFonts w:ascii="Times New Roman" w:eastAsia="Times New Roman" w:hAnsi="Times New Roman" w:cs="Times New Roman"/>
          <w:b/>
          <w:bCs/>
          <w:sz w:val="24"/>
          <w:szCs w:val="24"/>
          <w:lang w:eastAsia="hr-HR"/>
        </w:rPr>
        <w:t>.</w:t>
      </w:r>
    </w:p>
    <w:p w14:paraId="1173FA89" w14:textId="77777777" w:rsidR="00DD1988" w:rsidRPr="00012BAB" w:rsidRDefault="00DD1988" w:rsidP="00012BAB">
      <w:pPr>
        <w:shd w:val="clear" w:color="auto" w:fill="FFFFFF"/>
        <w:spacing w:after="0" w:line="240" w:lineRule="auto"/>
        <w:jc w:val="center"/>
        <w:rPr>
          <w:rFonts w:ascii="Calibri" w:eastAsia="Times New Roman" w:hAnsi="Calibri" w:cs="Calibri"/>
          <w:sz w:val="24"/>
          <w:szCs w:val="24"/>
          <w:lang w:eastAsia="hr-HR"/>
        </w:rPr>
      </w:pPr>
    </w:p>
    <w:p w14:paraId="78F5327B" w14:textId="77777777" w:rsidR="00012BAB" w:rsidRPr="00012BAB" w:rsidRDefault="00012BAB" w:rsidP="00012BAB">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t xml:space="preserve">Pri izvođenju radova na groblju izvoditelji radova dužni su: </w:t>
      </w:r>
    </w:p>
    <w:p w14:paraId="719E857A" w14:textId="77777777" w:rsidR="00012BAB" w:rsidRPr="00012BAB" w:rsidRDefault="00012BAB"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lastRenderedPageBreak/>
        <w:t>štovati dužni pijetet prema umrlima,</w:t>
      </w:r>
    </w:p>
    <w:p w14:paraId="69738FA1" w14:textId="77777777" w:rsidR="00012BAB" w:rsidRPr="00012BAB" w:rsidRDefault="00012BAB"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t>predočiti Upravitelju groblja izdanu suglasnost korisnika groba o radovima koje će izvesti na predmetnom grobu,</w:t>
      </w:r>
    </w:p>
    <w:p w14:paraId="115A0C80" w14:textId="77777777" w:rsidR="00012BAB" w:rsidRPr="00012BAB" w:rsidRDefault="00012BAB"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t>priložiti dokaz o registraciji za obavljanje navedenih radova,</w:t>
      </w:r>
    </w:p>
    <w:p w14:paraId="469E4B63" w14:textId="77777777" w:rsidR="00012BAB" w:rsidRPr="00012BAB" w:rsidRDefault="00012BAB"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t>radove izvoditi isključivo u naznačenom vremenu u odobrenju</w:t>
      </w:r>
    </w:p>
    <w:p w14:paraId="41BEFA58" w14:textId="77777777" w:rsidR="00012BAB" w:rsidRPr="00012BAB" w:rsidRDefault="00012BAB"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t>kada se vrši ukop u blizini mjesta izvođenja radova, radove obvezno prekinuti do završetka ukopa,</w:t>
      </w:r>
    </w:p>
    <w:p w14:paraId="5696D297" w14:textId="77777777" w:rsidR="00012BAB" w:rsidRPr="00012BAB" w:rsidRDefault="00644A9C"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p</w:t>
      </w:r>
      <w:r w:rsidR="00012BAB" w:rsidRPr="00012BAB">
        <w:rPr>
          <w:rFonts w:ascii="Times New Roman" w:eastAsia="Times New Roman" w:hAnsi="Times New Roman" w:cs="Times New Roman"/>
          <w:color w:val="000000"/>
          <w:sz w:val="24"/>
          <w:szCs w:val="24"/>
          <w:lang w:eastAsia="hr-HR"/>
        </w:rPr>
        <w:t>ridržavati se dimenzija   groba koje su navedene u odobrenju,</w:t>
      </w:r>
    </w:p>
    <w:p w14:paraId="7319D5C6" w14:textId="77777777" w:rsidR="00012BAB" w:rsidRPr="00012BAB" w:rsidRDefault="00012BAB"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t xml:space="preserve">sav otpad, zemlju i građevinski materijal nakon radova ukloniti s groblja u roku </w:t>
      </w:r>
      <w:r w:rsidRPr="00012BAB">
        <w:rPr>
          <w:rFonts w:ascii="Times New Roman" w:eastAsia="Times New Roman" w:hAnsi="Times New Roman" w:cs="Times New Roman"/>
          <w:color w:val="000000"/>
          <w:sz w:val="24"/>
          <w:szCs w:val="24"/>
          <w:lang w:eastAsia="hr-HR"/>
        </w:rPr>
        <w:tab/>
        <w:t>navedenom u suglasnosti,</w:t>
      </w:r>
    </w:p>
    <w:p w14:paraId="412B14DA" w14:textId="77777777" w:rsidR="00012BAB" w:rsidRPr="00012BAB" w:rsidRDefault="00012BAB"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t>radove završiti u roku određenom u suglasnosti,</w:t>
      </w:r>
    </w:p>
    <w:p w14:paraId="2CCBB5DB" w14:textId="77777777" w:rsidR="00012BAB" w:rsidRPr="00012BAB" w:rsidRDefault="00012BAB"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t>pridržavati se uvjeta izvođenja radova na groblju iz suglasnosti</w:t>
      </w:r>
    </w:p>
    <w:p w14:paraId="1E0C510D" w14:textId="77777777" w:rsidR="00012BAB" w:rsidRDefault="00012BAB" w:rsidP="00DD1988">
      <w:pPr>
        <w:pStyle w:val="Odlomakpopisa"/>
        <w:numPr>
          <w:ilvl w:val="0"/>
          <w:numId w:val="16"/>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012BAB">
        <w:rPr>
          <w:rFonts w:ascii="Times New Roman" w:eastAsia="Times New Roman" w:hAnsi="Times New Roman" w:cs="Times New Roman"/>
          <w:color w:val="000000"/>
          <w:sz w:val="24"/>
          <w:szCs w:val="24"/>
          <w:lang w:eastAsia="hr-HR"/>
        </w:rPr>
        <w:t>po završetku radova radilište dovesti u prijašnje stanje.</w:t>
      </w:r>
    </w:p>
    <w:p w14:paraId="598E25EE" w14:textId="77777777" w:rsidR="00A7192E" w:rsidRDefault="00A7192E" w:rsidP="00A7192E">
      <w:pPr>
        <w:shd w:val="clear" w:color="auto" w:fill="FFFFFF"/>
        <w:spacing w:after="0" w:line="240" w:lineRule="auto"/>
        <w:ind w:left="360"/>
        <w:jc w:val="both"/>
        <w:rPr>
          <w:rFonts w:ascii="Times New Roman" w:eastAsia="Times New Roman" w:hAnsi="Times New Roman" w:cs="Times New Roman"/>
          <w:color w:val="000000"/>
          <w:sz w:val="24"/>
          <w:szCs w:val="24"/>
          <w:lang w:eastAsia="hr-HR"/>
        </w:rPr>
      </w:pPr>
    </w:p>
    <w:p w14:paraId="3D51FCDE" w14:textId="77777777" w:rsidR="00A7192E" w:rsidRDefault="00A7192E" w:rsidP="00A7192E">
      <w:pPr>
        <w:shd w:val="clear" w:color="auto" w:fill="FFFFFF"/>
        <w:spacing w:after="0" w:line="240" w:lineRule="auto"/>
        <w:ind w:left="360" w:firstLine="348"/>
        <w:jc w:val="both"/>
        <w:rPr>
          <w:rFonts w:ascii="Times New Roman" w:eastAsia="Times New Roman" w:hAnsi="Times New Roman" w:cs="Times New Roman"/>
          <w:color w:val="000000"/>
          <w:sz w:val="24"/>
          <w:szCs w:val="24"/>
          <w:lang w:eastAsia="hr-HR"/>
        </w:rPr>
      </w:pPr>
      <w:r w:rsidRPr="00A7192E">
        <w:rPr>
          <w:rFonts w:ascii="Times New Roman" w:eastAsia="Times New Roman" w:hAnsi="Times New Roman" w:cs="Times New Roman"/>
          <w:color w:val="000000"/>
          <w:sz w:val="24"/>
          <w:szCs w:val="24"/>
          <w:lang w:eastAsia="hr-HR"/>
        </w:rPr>
        <w:t>Uprava groblja zabraniti će rad onom izvođaču radova koji započne s radom bez suglasnosti Upravitelja groblja koji prate njegov rad, te koji se ne pridržava utvrđene lokacije i drugih uvjeta za uređenje i izgradnju grobnih mjesta.</w:t>
      </w:r>
    </w:p>
    <w:p w14:paraId="0D5EAF96" w14:textId="77777777" w:rsidR="00731431" w:rsidRDefault="00731431" w:rsidP="00731431">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0482C64B" w14:textId="6E00EC21" w:rsidR="00731431" w:rsidRPr="00731431" w:rsidRDefault="00731431" w:rsidP="00731431">
      <w:pPr>
        <w:shd w:val="clear" w:color="auto" w:fill="FFFFFF"/>
        <w:spacing w:after="0" w:line="240" w:lineRule="auto"/>
        <w:jc w:val="center"/>
        <w:rPr>
          <w:rFonts w:ascii="Calibri" w:eastAsia="Times New Roman" w:hAnsi="Calibri" w:cs="Calibri"/>
          <w:color w:val="000000"/>
          <w:sz w:val="24"/>
          <w:szCs w:val="24"/>
          <w:lang w:eastAsia="hr-HR"/>
        </w:rPr>
      </w:pPr>
      <w:r w:rsidRPr="00731431">
        <w:rPr>
          <w:rFonts w:ascii="Times New Roman" w:eastAsia="Times New Roman" w:hAnsi="Times New Roman" w:cs="Times New Roman"/>
          <w:b/>
          <w:bCs/>
          <w:color w:val="000000"/>
          <w:sz w:val="24"/>
          <w:szCs w:val="24"/>
          <w:lang w:eastAsia="hr-HR"/>
        </w:rPr>
        <w:t>Članak 3</w:t>
      </w:r>
      <w:r w:rsidR="00DD1988">
        <w:rPr>
          <w:rFonts w:ascii="Times New Roman" w:eastAsia="Times New Roman" w:hAnsi="Times New Roman" w:cs="Times New Roman"/>
          <w:b/>
          <w:bCs/>
          <w:color w:val="000000"/>
          <w:sz w:val="24"/>
          <w:szCs w:val="24"/>
          <w:lang w:eastAsia="hr-HR"/>
        </w:rPr>
        <w:t>4</w:t>
      </w:r>
      <w:r w:rsidRPr="00731431">
        <w:rPr>
          <w:rFonts w:ascii="Times New Roman" w:eastAsia="Times New Roman" w:hAnsi="Times New Roman" w:cs="Times New Roman"/>
          <w:b/>
          <w:bCs/>
          <w:color w:val="000000"/>
          <w:sz w:val="24"/>
          <w:szCs w:val="24"/>
          <w:lang w:eastAsia="hr-HR"/>
        </w:rPr>
        <w:t>.</w:t>
      </w:r>
    </w:p>
    <w:p w14:paraId="3B21437B" w14:textId="77777777" w:rsidR="00DD1988" w:rsidRDefault="00DD1988" w:rsidP="00731431">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4F8485D4" w14:textId="07BD2744" w:rsidR="00731431" w:rsidRDefault="00731431" w:rsidP="00DD1988">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731431">
        <w:rPr>
          <w:rFonts w:ascii="Times New Roman" w:eastAsia="Times New Roman" w:hAnsi="Times New Roman" w:cs="Times New Roman"/>
          <w:color w:val="000000"/>
          <w:sz w:val="24"/>
          <w:szCs w:val="24"/>
          <w:lang w:eastAsia="hr-HR"/>
        </w:rPr>
        <w:t xml:space="preserve">Navedeni načini i uvjeti korištenja groblja, kao i uvjeti ostalih oblika korištenja groblja, detaljnije će biti regulirani Općim uvjetima i pravilima ponašanja za korisnike grobnih mjesta i izvođača radova koju donosi Upravitelj groblja, a dužan ju je </w:t>
      </w:r>
      <w:r w:rsidR="00DE24CB" w:rsidRPr="00731431">
        <w:rPr>
          <w:rFonts w:ascii="Times New Roman" w:eastAsia="Times New Roman" w:hAnsi="Times New Roman" w:cs="Times New Roman"/>
          <w:color w:val="000000"/>
          <w:sz w:val="24"/>
          <w:szCs w:val="24"/>
          <w:lang w:eastAsia="hr-HR"/>
        </w:rPr>
        <w:t>izvijestiti</w:t>
      </w:r>
      <w:r w:rsidRPr="00731431">
        <w:rPr>
          <w:rFonts w:ascii="Times New Roman" w:eastAsia="Times New Roman" w:hAnsi="Times New Roman" w:cs="Times New Roman"/>
          <w:color w:val="000000"/>
          <w:sz w:val="24"/>
          <w:szCs w:val="24"/>
          <w:lang w:eastAsia="hr-HR"/>
        </w:rPr>
        <w:t xml:space="preserve"> na vidnom mjestu groblja.</w:t>
      </w:r>
    </w:p>
    <w:p w14:paraId="2A0EFED8" w14:textId="14973446" w:rsidR="00731431" w:rsidRDefault="00731431" w:rsidP="00731431">
      <w:pPr>
        <w:shd w:val="clear" w:color="auto" w:fill="FFFFFF"/>
        <w:spacing w:after="0" w:line="240" w:lineRule="auto"/>
        <w:jc w:val="center"/>
        <w:rPr>
          <w:rFonts w:ascii="Times New Roman" w:eastAsia="Times New Roman" w:hAnsi="Times New Roman" w:cs="Times New Roman"/>
          <w:b/>
          <w:color w:val="000000"/>
          <w:sz w:val="24"/>
          <w:szCs w:val="24"/>
          <w:lang w:eastAsia="hr-HR"/>
        </w:rPr>
      </w:pPr>
      <w:r w:rsidRPr="00731431">
        <w:rPr>
          <w:rFonts w:ascii="Times New Roman" w:eastAsia="Times New Roman" w:hAnsi="Times New Roman" w:cs="Times New Roman"/>
          <w:b/>
          <w:color w:val="000000"/>
          <w:sz w:val="24"/>
          <w:szCs w:val="24"/>
          <w:lang w:eastAsia="hr-HR"/>
        </w:rPr>
        <w:t>Članak 3</w:t>
      </w:r>
      <w:r w:rsidR="00DD1988">
        <w:rPr>
          <w:rFonts w:ascii="Times New Roman" w:eastAsia="Times New Roman" w:hAnsi="Times New Roman" w:cs="Times New Roman"/>
          <w:b/>
          <w:color w:val="000000"/>
          <w:sz w:val="24"/>
          <w:szCs w:val="24"/>
          <w:lang w:eastAsia="hr-HR"/>
        </w:rPr>
        <w:t>5</w:t>
      </w:r>
      <w:r w:rsidRPr="00731431">
        <w:rPr>
          <w:rFonts w:ascii="Times New Roman" w:eastAsia="Times New Roman" w:hAnsi="Times New Roman" w:cs="Times New Roman"/>
          <w:b/>
          <w:color w:val="000000"/>
          <w:sz w:val="24"/>
          <w:szCs w:val="24"/>
          <w:lang w:eastAsia="hr-HR"/>
        </w:rPr>
        <w:t>.</w:t>
      </w:r>
    </w:p>
    <w:p w14:paraId="2C34963E" w14:textId="77777777" w:rsidR="00DD1988" w:rsidRDefault="00DD1988" w:rsidP="00731431">
      <w:pPr>
        <w:shd w:val="clear" w:color="auto" w:fill="FFFFFF"/>
        <w:spacing w:after="0" w:line="240" w:lineRule="auto"/>
        <w:jc w:val="center"/>
        <w:rPr>
          <w:rFonts w:ascii="Times New Roman" w:eastAsia="Times New Roman" w:hAnsi="Times New Roman" w:cs="Times New Roman"/>
          <w:b/>
          <w:color w:val="000000"/>
          <w:sz w:val="24"/>
          <w:szCs w:val="24"/>
          <w:lang w:eastAsia="hr-HR"/>
        </w:rPr>
      </w:pPr>
    </w:p>
    <w:p w14:paraId="1C535C5E" w14:textId="77777777" w:rsidR="00731431" w:rsidRPr="00731431" w:rsidRDefault="00731431" w:rsidP="00731431">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731431">
        <w:rPr>
          <w:rFonts w:ascii="Times New Roman" w:eastAsia="Times New Roman" w:hAnsi="Times New Roman" w:cs="Times New Roman"/>
          <w:color w:val="000000"/>
          <w:sz w:val="24"/>
          <w:szCs w:val="24"/>
          <w:lang w:eastAsia="hr-HR"/>
        </w:rPr>
        <w:t>Grobno mjesto za koje godišnja grobna naknada nije plaćena 10 godina, smatra se napuštenim i može se ponovno dodijeliti na korištenje, ali tek nakon proteka 10 godina od posljednjeg ukopa u grob, sukladno zakonu kojim se uređuju groblja.</w:t>
      </w:r>
    </w:p>
    <w:p w14:paraId="450B48F5" w14:textId="77777777" w:rsidR="00731431" w:rsidRPr="00731431" w:rsidRDefault="00731431" w:rsidP="00731431">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731431">
        <w:rPr>
          <w:rFonts w:ascii="Times New Roman" w:eastAsia="Times New Roman" w:hAnsi="Times New Roman" w:cs="Times New Roman"/>
          <w:color w:val="000000"/>
          <w:sz w:val="24"/>
          <w:szCs w:val="24"/>
          <w:lang w:eastAsia="hr-HR"/>
        </w:rPr>
        <w:tab/>
        <w:t>Protekom roka od 30 dana od dana ostvarenja uvjeta za proglašenje grobnog mjesta napuštenim sukladno zakonu kojim se uređuju groblja, Upravitelj groblja će na oglasnim pločama groblja i na web stranici Upravitelja groblja objaviti poziv upućen prijašnjem korisniku grobnog mjesta za preuzimanje opreme i uređaja grobnog mjesta u roku od 90 dana od dana objave poziva.</w:t>
      </w:r>
    </w:p>
    <w:p w14:paraId="5CFAAB6E" w14:textId="77777777" w:rsidR="00731431" w:rsidRPr="00731431" w:rsidRDefault="00731431" w:rsidP="00731431">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731431">
        <w:rPr>
          <w:rFonts w:ascii="Times New Roman" w:eastAsia="Times New Roman" w:hAnsi="Times New Roman" w:cs="Times New Roman"/>
          <w:color w:val="000000"/>
          <w:sz w:val="24"/>
          <w:szCs w:val="24"/>
          <w:lang w:eastAsia="hr-HR"/>
        </w:rPr>
        <w:tab/>
        <w:t>Preuzimanje opreme i uređaja grobnog mjesta iz stavka 2. ovog članka moguće je pod uvjetom prethodnog podmirenja dužnog iznosa godišnje grobne naknade sa zakonskom zateznom kamatom jer će se u protivnom smatrati da je riječ o napuštenoj imovini kojom Upravitelj groblja može slobodno raspolagati.</w:t>
      </w:r>
    </w:p>
    <w:p w14:paraId="178F7F4B" w14:textId="77777777" w:rsidR="00731431" w:rsidRPr="00B52A4F" w:rsidRDefault="00731431" w:rsidP="00731431">
      <w:pPr>
        <w:shd w:val="clear" w:color="auto" w:fill="FFFFFF"/>
        <w:spacing w:after="0" w:line="240" w:lineRule="auto"/>
        <w:jc w:val="both"/>
        <w:rPr>
          <w:rFonts w:ascii="Times New Roman" w:eastAsia="Times New Roman" w:hAnsi="Times New Roman" w:cs="Times New Roman"/>
          <w:sz w:val="24"/>
          <w:szCs w:val="24"/>
          <w:lang w:eastAsia="hr-HR"/>
        </w:rPr>
      </w:pPr>
      <w:r w:rsidRPr="00731431">
        <w:rPr>
          <w:rFonts w:ascii="Times New Roman" w:eastAsia="Times New Roman" w:hAnsi="Times New Roman" w:cs="Times New Roman"/>
          <w:color w:val="000000"/>
          <w:sz w:val="24"/>
          <w:szCs w:val="24"/>
          <w:lang w:eastAsia="hr-HR"/>
        </w:rPr>
        <w:tab/>
        <w:t xml:space="preserve">Grobovi u kojima su pokopani posmrtni ostaci značajnih povijesnih osoba ne smatraju se napuštenima, već se o njima brine </w:t>
      </w:r>
      <w:r w:rsidRPr="00B52A4F">
        <w:rPr>
          <w:rFonts w:ascii="Times New Roman" w:eastAsia="Times New Roman" w:hAnsi="Times New Roman" w:cs="Times New Roman"/>
          <w:sz w:val="24"/>
          <w:szCs w:val="24"/>
          <w:lang w:eastAsia="hr-HR"/>
        </w:rPr>
        <w:t xml:space="preserve">Općina. </w:t>
      </w:r>
    </w:p>
    <w:p w14:paraId="77131C09" w14:textId="77777777" w:rsidR="00731431" w:rsidRPr="00731431" w:rsidRDefault="00731431" w:rsidP="00731431">
      <w:p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731431">
        <w:rPr>
          <w:rFonts w:ascii="Times New Roman" w:eastAsia="Times New Roman" w:hAnsi="Times New Roman" w:cs="Times New Roman"/>
          <w:color w:val="000000"/>
          <w:sz w:val="24"/>
          <w:szCs w:val="24"/>
          <w:lang w:eastAsia="hr-HR"/>
        </w:rPr>
        <w:tab/>
        <w:t>Značajnim povijesnim osobama u smislu ovog stavka smatraju se i hrvatski branitelji iz Domovinskog rata koji su smrtno stradali u obrani suvereniteta Republike Hrvatske.</w:t>
      </w:r>
    </w:p>
    <w:p w14:paraId="33278386" w14:textId="77777777" w:rsidR="00731431" w:rsidRPr="00B52A4F" w:rsidRDefault="00731431" w:rsidP="00731431">
      <w:pPr>
        <w:shd w:val="clear" w:color="auto" w:fill="FFFFFF"/>
        <w:spacing w:after="0" w:line="240" w:lineRule="auto"/>
        <w:jc w:val="both"/>
        <w:rPr>
          <w:rFonts w:ascii="Times New Roman" w:eastAsia="Times New Roman" w:hAnsi="Times New Roman" w:cs="Times New Roman"/>
          <w:sz w:val="24"/>
          <w:szCs w:val="24"/>
          <w:lang w:eastAsia="hr-HR"/>
        </w:rPr>
      </w:pPr>
      <w:r w:rsidRPr="00731431">
        <w:rPr>
          <w:rFonts w:ascii="Times New Roman" w:eastAsia="Times New Roman" w:hAnsi="Times New Roman" w:cs="Times New Roman"/>
          <w:color w:val="000000"/>
          <w:sz w:val="24"/>
          <w:szCs w:val="24"/>
          <w:lang w:eastAsia="hr-HR"/>
        </w:rPr>
        <w:tab/>
        <w:t xml:space="preserve">Grobna mjesta s posmrtnim ostacima hrvatskih branitelja iz Domovinskog rata iza kojih nema živih nasljednika ne mogu se smatrati napuštenima, a obveznik održavanja </w:t>
      </w:r>
      <w:r w:rsidRPr="00B52A4F">
        <w:rPr>
          <w:rFonts w:ascii="Times New Roman" w:eastAsia="Times New Roman" w:hAnsi="Times New Roman" w:cs="Times New Roman"/>
          <w:sz w:val="24"/>
          <w:szCs w:val="24"/>
          <w:lang w:eastAsia="hr-HR"/>
        </w:rPr>
        <w:t>je Općina.</w:t>
      </w:r>
    </w:p>
    <w:p w14:paraId="0DED8812" w14:textId="77777777" w:rsidR="008532C4" w:rsidRDefault="008532C4" w:rsidP="00731431">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6C89CC97" w14:textId="7BE28F9C" w:rsidR="0081481B" w:rsidRDefault="008532C4" w:rsidP="0081481B">
      <w:pPr>
        <w:shd w:val="clear" w:color="auto" w:fill="FFFFFF"/>
        <w:spacing w:after="0" w:line="240" w:lineRule="auto"/>
        <w:jc w:val="center"/>
        <w:rPr>
          <w:rFonts w:ascii="Times New Roman" w:eastAsia="Times New Roman" w:hAnsi="Times New Roman" w:cs="Times New Roman"/>
          <w:b/>
          <w:color w:val="000000"/>
          <w:sz w:val="24"/>
          <w:szCs w:val="24"/>
          <w:lang w:eastAsia="hr-HR"/>
        </w:rPr>
      </w:pPr>
      <w:r w:rsidRPr="008532C4">
        <w:rPr>
          <w:rFonts w:ascii="Times New Roman" w:eastAsia="Times New Roman" w:hAnsi="Times New Roman" w:cs="Times New Roman"/>
          <w:b/>
          <w:color w:val="000000"/>
          <w:sz w:val="24"/>
          <w:szCs w:val="24"/>
          <w:lang w:eastAsia="hr-HR"/>
        </w:rPr>
        <w:t>Članak 3</w:t>
      </w:r>
      <w:r w:rsidR="00F50C56">
        <w:rPr>
          <w:rFonts w:ascii="Times New Roman" w:eastAsia="Times New Roman" w:hAnsi="Times New Roman" w:cs="Times New Roman"/>
          <w:b/>
          <w:color w:val="000000"/>
          <w:sz w:val="24"/>
          <w:szCs w:val="24"/>
          <w:lang w:eastAsia="hr-HR"/>
        </w:rPr>
        <w:t>6</w:t>
      </w:r>
      <w:r w:rsidRPr="008532C4">
        <w:rPr>
          <w:rFonts w:ascii="Times New Roman" w:eastAsia="Times New Roman" w:hAnsi="Times New Roman" w:cs="Times New Roman"/>
          <w:b/>
          <w:color w:val="000000"/>
          <w:sz w:val="24"/>
          <w:szCs w:val="24"/>
          <w:lang w:eastAsia="hr-HR"/>
        </w:rPr>
        <w:t>.</w:t>
      </w:r>
    </w:p>
    <w:p w14:paraId="172EA94B" w14:textId="77777777" w:rsidR="00F50C56" w:rsidRDefault="00F50C56" w:rsidP="0081481B">
      <w:pPr>
        <w:shd w:val="clear" w:color="auto" w:fill="FFFFFF"/>
        <w:spacing w:after="0" w:line="240" w:lineRule="auto"/>
        <w:jc w:val="center"/>
        <w:rPr>
          <w:rFonts w:ascii="Times New Roman" w:eastAsia="Times New Roman" w:hAnsi="Times New Roman" w:cs="Times New Roman"/>
          <w:b/>
          <w:color w:val="000000"/>
          <w:sz w:val="24"/>
          <w:szCs w:val="24"/>
          <w:lang w:eastAsia="hr-HR"/>
        </w:rPr>
      </w:pPr>
    </w:p>
    <w:p w14:paraId="7D7AA394" w14:textId="08570C28" w:rsidR="008532C4" w:rsidRPr="00DE24CB" w:rsidRDefault="008532C4" w:rsidP="00F50C56">
      <w:pPr>
        <w:spacing w:after="0" w:line="240" w:lineRule="auto"/>
        <w:ind w:firstLine="708"/>
        <w:jc w:val="both"/>
        <w:rPr>
          <w:rFonts w:ascii="Times New Roman" w:eastAsiaTheme="minorEastAsia" w:hAnsi="Times New Roman" w:cs="Times New Roman"/>
          <w:kern w:val="2"/>
          <w:sz w:val="24"/>
          <w:szCs w:val="24"/>
          <w:lang w:eastAsia="hr-HR"/>
        </w:rPr>
      </w:pPr>
      <w:r w:rsidRPr="00DE24CB">
        <w:rPr>
          <w:rFonts w:ascii="Times New Roman" w:eastAsiaTheme="minorEastAsia" w:hAnsi="Times New Roman" w:cs="Times New Roman"/>
          <w:kern w:val="2"/>
          <w:sz w:val="24"/>
          <w:szCs w:val="24"/>
          <w:lang w:eastAsia="hr-HR"/>
        </w:rPr>
        <w:t>Uprava groblja dužna je osigurati prostor za zbrinjavanje većeg broja umrlih osoba u slučaju epidemija, katastrofa i velikih nesreća.</w:t>
      </w:r>
    </w:p>
    <w:p w14:paraId="64E2662A" w14:textId="77777777" w:rsidR="008532C4" w:rsidRPr="00DE24CB" w:rsidRDefault="008532C4" w:rsidP="008532C4">
      <w:pPr>
        <w:spacing w:after="0" w:line="240" w:lineRule="auto"/>
        <w:jc w:val="both"/>
        <w:rPr>
          <w:rFonts w:ascii="Times New Roman" w:eastAsiaTheme="minorEastAsia" w:hAnsi="Times New Roman" w:cs="Times New Roman"/>
          <w:kern w:val="2"/>
          <w:sz w:val="24"/>
          <w:szCs w:val="24"/>
          <w:lang w:eastAsia="hr-HR"/>
        </w:rPr>
      </w:pPr>
    </w:p>
    <w:p w14:paraId="5C764DC5" w14:textId="6DCE7E55" w:rsidR="008532C4" w:rsidRPr="00B52A4F" w:rsidRDefault="008532C4" w:rsidP="00F50C56">
      <w:pPr>
        <w:spacing w:after="0" w:line="240" w:lineRule="auto"/>
        <w:ind w:firstLine="708"/>
        <w:jc w:val="both"/>
        <w:rPr>
          <w:rFonts w:ascii="Times New Roman" w:eastAsiaTheme="minorEastAsia" w:hAnsi="Times New Roman" w:cs="Times New Roman"/>
          <w:kern w:val="2"/>
          <w:sz w:val="24"/>
          <w:szCs w:val="24"/>
          <w:lang w:eastAsia="hr-HR"/>
        </w:rPr>
      </w:pPr>
      <w:r w:rsidRPr="00DE24CB">
        <w:rPr>
          <w:rFonts w:ascii="Times New Roman" w:eastAsiaTheme="minorEastAsia" w:hAnsi="Times New Roman" w:cs="Times New Roman"/>
          <w:kern w:val="2"/>
          <w:sz w:val="24"/>
          <w:szCs w:val="24"/>
          <w:lang w:eastAsia="hr-HR"/>
        </w:rPr>
        <w:lastRenderedPageBreak/>
        <w:t xml:space="preserve">Uvjete i način zbrinjavanja u slučajevima iz stavka 1. ovoga članka, Uprava groblja utvrđuje u dogovoru </w:t>
      </w:r>
      <w:r w:rsidRPr="00B52A4F">
        <w:rPr>
          <w:rFonts w:ascii="Times New Roman" w:eastAsiaTheme="minorEastAsia" w:hAnsi="Times New Roman" w:cs="Times New Roman"/>
          <w:kern w:val="2"/>
          <w:sz w:val="24"/>
          <w:szCs w:val="24"/>
          <w:lang w:eastAsia="hr-HR"/>
        </w:rPr>
        <w:t>s Općinom.</w:t>
      </w:r>
    </w:p>
    <w:p w14:paraId="419269B7" w14:textId="77777777" w:rsidR="008532C4" w:rsidRDefault="008532C4" w:rsidP="008532C4">
      <w:pPr>
        <w:spacing w:after="0" w:line="240" w:lineRule="auto"/>
        <w:jc w:val="both"/>
        <w:rPr>
          <w:rFonts w:ascii="Arial" w:eastAsiaTheme="minorEastAsia" w:hAnsi="Arial" w:cs="Arial"/>
          <w:kern w:val="2"/>
          <w:lang w:eastAsia="hr-HR"/>
        </w:rPr>
      </w:pPr>
    </w:p>
    <w:p w14:paraId="28EE6195" w14:textId="3BE744B3" w:rsidR="008532C4" w:rsidRDefault="008532C4" w:rsidP="008532C4">
      <w:pPr>
        <w:spacing w:after="0" w:line="240" w:lineRule="auto"/>
        <w:jc w:val="center"/>
        <w:rPr>
          <w:rFonts w:ascii="Times New Roman" w:eastAsiaTheme="minorEastAsia" w:hAnsi="Times New Roman" w:cs="Times New Roman"/>
          <w:b/>
          <w:kern w:val="2"/>
          <w:sz w:val="24"/>
          <w:szCs w:val="24"/>
          <w:lang w:eastAsia="hr-HR"/>
        </w:rPr>
      </w:pPr>
      <w:r w:rsidRPr="00F50C56">
        <w:rPr>
          <w:rFonts w:ascii="Times New Roman" w:eastAsiaTheme="minorEastAsia" w:hAnsi="Times New Roman" w:cs="Times New Roman"/>
          <w:b/>
          <w:kern w:val="2"/>
          <w:sz w:val="24"/>
          <w:szCs w:val="24"/>
          <w:lang w:eastAsia="hr-HR"/>
        </w:rPr>
        <w:t>Članak 3</w:t>
      </w:r>
      <w:r w:rsidR="00F50C56">
        <w:rPr>
          <w:rFonts w:ascii="Times New Roman" w:eastAsiaTheme="minorEastAsia" w:hAnsi="Times New Roman" w:cs="Times New Roman"/>
          <w:b/>
          <w:kern w:val="2"/>
          <w:sz w:val="24"/>
          <w:szCs w:val="24"/>
          <w:lang w:eastAsia="hr-HR"/>
        </w:rPr>
        <w:t>7</w:t>
      </w:r>
      <w:r w:rsidRPr="00F50C56">
        <w:rPr>
          <w:rFonts w:ascii="Times New Roman" w:eastAsiaTheme="minorEastAsia" w:hAnsi="Times New Roman" w:cs="Times New Roman"/>
          <w:b/>
          <w:kern w:val="2"/>
          <w:sz w:val="24"/>
          <w:szCs w:val="24"/>
          <w:lang w:eastAsia="hr-HR"/>
        </w:rPr>
        <w:t>.</w:t>
      </w:r>
    </w:p>
    <w:p w14:paraId="5B1C3685" w14:textId="77777777" w:rsidR="00F50C56" w:rsidRPr="00F50C56" w:rsidRDefault="00F50C56" w:rsidP="008532C4">
      <w:pPr>
        <w:spacing w:after="0" w:line="240" w:lineRule="auto"/>
        <w:jc w:val="center"/>
        <w:rPr>
          <w:rFonts w:ascii="Times New Roman" w:eastAsiaTheme="minorEastAsia" w:hAnsi="Times New Roman" w:cs="Times New Roman"/>
          <w:b/>
          <w:kern w:val="2"/>
          <w:sz w:val="24"/>
          <w:szCs w:val="24"/>
          <w:lang w:eastAsia="hr-HR"/>
        </w:rPr>
      </w:pPr>
    </w:p>
    <w:p w14:paraId="5C224B46" w14:textId="77777777" w:rsidR="008532C4" w:rsidRPr="00F50C56" w:rsidRDefault="008532C4" w:rsidP="008532C4">
      <w:pPr>
        <w:shd w:val="clear" w:color="auto" w:fill="FFFFFF"/>
        <w:spacing w:after="0" w:line="240" w:lineRule="auto"/>
        <w:jc w:val="both"/>
        <w:textAlignment w:val="baseline"/>
        <w:rPr>
          <w:rFonts w:ascii="Times New Roman" w:eastAsiaTheme="minorEastAsia" w:hAnsi="Times New Roman" w:cs="Times New Roman"/>
          <w:sz w:val="24"/>
          <w:szCs w:val="24"/>
          <w:lang w:eastAsia="hr-HR"/>
        </w:rPr>
      </w:pPr>
      <w:bookmarkStart w:id="3" w:name="_Hlk209434093"/>
      <w:r w:rsidRPr="00F50C56">
        <w:rPr>
          <w:rFonts w:ascii="Times New Roman" w:eastAsiaTheme="minorEastAsia" w:hAnsi="Times New Roman" w:cs="Times New Roman"/>
          <w:sz w:val="24"/>
          <w:szCs w:val="24"/>
          <w:lang w:eastAsia="hr-HR"/>
        </w:rPr>
        <w:t xml:space="preserve">Uprava groblja uz prethodnu suglasnost </w:t>
      </w:r>
      <w:r w:rsidR="0031149E" w:rsidRPr="00F50C56">
        <w:rPr>
          <w:rFonts w:ascii="Times New Roman" w:eastAsiaTheme="minorEastAsia" w:hAnsi="Times New Roman" w:cs="Times New Roman"/>
          <w:sz w:val="24"/>
          <w:szCs w:val="24"/>
          <w:lang w:eastAsia="hr-HR"/>
        </w:rPr>
        <w:t>Općine</w:t>
      </w:r>
      <w:r w:rsidRPr="00F50C56">
        <w:rPr>
          <w:rFonts w:ascii="Times New Roman" w:eastAsiaTheme="minorEastAsia" w:hAnsi="Times New Roman" w:cs="Times New Roman"/>
          <w:sz w:val="24"/>
          <w:szCs w:val="24"/>
          <w:lang w:eastAsia="hr-HR"/>
        </w:rPr>
        <w:t xml:space="preserve"> donosi odluku o:</w:t>
      </w:r>
    </w:p>
    <w:p w14:paraId="2AAE9479" w14:textId="30D8F2F9" w:rsidR="008532C4" w:rsidRPr="00F50C56" w:rsidRDefault="008532C4" w:rsidP="00F50C56">
      <w:pPr>
        <w:pStyle w:val="Odlomakpopisa"/>
        <w:numPr>
          <w:ilvl w:val="0"/>
          <w:numId w:val="17"/>
        </w:numPr>
        <w:shd w:val="clear" w:color="auto" w:fill="FFFFFF"/>
        <w:spacing w:after="0" w:line="240" w:lineRule="auto"/>
        <w:jc w:val="both"/>
        <w:textAlignment w:val="baseline"/>
        <w:rPr>
          <w:rFonts w:ascii="Times New Roman" w:eastAsiaTheme="minorEastAsia" w:hAnsi="Times New Roman" w:cs="Times New Roman"/>
          <w:sz w:val="24"/>
          <w:szCs w:val="24"/>
          <w:lang w:eastAsia="hr-HR"/>
        </w:rPr>
      </w:pPr>
      <w:r w:rsidRPr="00F50C56">
        <w:rPr>
          <w:rFonts w:ascii="Times New Roman" w:eastAsiaTheme="minorEastAsia" w:hAnsi="Times New Roman" w:cs="Times New Roman"/>
          <w:sz w:val="24"/>
          <w:szCs w:val="24"/>
          <w:lang w:eastAsia="hr-HR"/>
        </w:rPr>
        <w:t>mogućnosti da pojedini dijelovi groblja služe za ukope članova pojedinih vjerskih zajednica te mogućnosti da se na tim dijelovima groblja ukop obavlja uz prethodnu suglasnost predstavnika tih vjerskih zajednica</w:t>
      </w:r>
    </w:p>
    <w:p w14:paraId="58B38E15" w14:textId="7767981E" w:rsidR="00DC44D2" w:rsidRDefault="008532C4" w:rsidP="00F50C56">
      <w:pPr>
        <w:pStyle w:val="Odlomakpopisa"/>
        <w:numPr>
          <w:ilvl w:val="0"/>
          <w:numId w:val="17"/>
        </w:numPr>
        <w:spacing w:after="0" w:line="240" w:lineRule="auto"/>
        <w:jc w:val="both"/>
        <w:rPr>
          <w:rFonts w:ascii="Times New Roman" w:eastAsiaTheme="minorEastAsia" w:hAnsi="Times New Roman" w:cs="Times New Roman"/>
          <w:kern w:val="2"/>
          <w:sz w:val="24"/>
          <w:szCs w:val="24"/>
          <w:lang w:eastAsia="hr-HR"/>
        </w:rPr>
      </w:pPr>
      <w:r w:rsidRPr="00F50C56">
        <w:rPr>
          <w:rFonts w:ascii="Times New Roman" w:eastAsiaTheme="minorEastAsia" w:hAnsi="Times New Roman" w:cs="Times New Roman"/>
          <w:kern w:val="2"/>
          <w:sz w:val="24"/>
          <w:szCs w:val="24"/>
          <w:lang w:eastAsia="hr-HR"/>
        </w:rPr>
        <w:t>mogućnosti da dio groblja ustupi drugoj jedinici lokalne samouprave ili da sklopi ugovor o zajedničkom korištenju groblja s drugom jedinicom lokalne samouprave</w:t>
      </w:r>
      <w:bookmarkEnd w:id="3"/>
    </w:p>
    <w:p w14:paraId="2E0AA43A" w14:textId="77777777" w:rsidR="00F50C56" w:rsidRPr="00F50C56" w:rsidRDefault="00F50C56" w:rsidP="00F50C56">
      <w:pPr>
        <w:pStyle w:val="Odlomakpopisa"/>
        <w:spacing w:after="0" w:line="240" w:lineRule="auto"/>
        <w:jc w:val="both"/>
        <w:rPr>
          <w:rFonts w:ascii="Times New Roman" w:eastAsiaTheme="minorEastAsia" w:hAnsi="Times New Roman" w:cs="Times New Roman"/>
          <w:kern w:val="2"/>
          <w:sz w:val="24"/>
          <w:szCs w:val="24"/>
          <w:lang w:eastAsia="hr-HR"/>
        </w:rPr>
      </w:pPr>
    </w:p>
    <w:p w14:paraId="75A77920" w14:textId="61AF6CFA" w:rsidR="00DC44D2" w:rsidRPr="00F50C56" w:rsidRDefault="00DC44D2" w:rsidP="00731431">
      <w:pPr>
        <w:shd w:val="clear" w:color="auto" w:fill="FFFFFF"/>
        <w:spacing w:after="0" w:line="240" w:lineRule="auto"/>
        <w:jc w:val="both"/>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X</w:t>
      </w:r>
      <w:r w:rsidRPr="00315AA2">
        <w:rPr>
          <w:rFonts w:ascii="Times New Roman" w:eastAsia="Times New Roman" w:hAnsi="Times New Roman" w:cs="Times New Roman"/>
          <w:b/>
          <w:color w:val="000000"/>
          <w:sz w:val="24"/>
          <w:szCs w:val="24"/>
          <w:lang w:eastAsia="hr-HR"/>
        </w:rPr>
        <w:t xml:space="preserve">. </w:t>
      </w:r>
      <w:r w:rsidRPr="00DC44D2">
        <w:rPr>
          <w:rFonts w:ascii="Times New Roman" w:eastAsia="Times New Roman" w:hAnsi="Times New Roman" w:cs="Times New Roman"/>
          <w:b/>
          <w:color w:val="000000"/>
          <w:sz w:val="24"/>
          <w:szCs w:val="24"/>
          <w:lang w:eastAsia="hr-HR"/>
        </w:rPr>
        <w:t>NADZOR</w:t>
      </w:r>
    </w:p>
    <w:p w14:paraId="34DEC16E" w14:textId="7F725EE5" w:rsidR="00DC44D2" w:rsidRDefault="00DC44D2" w:rsidP="00DC44D2">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DC44D2">
        <w:rPr>
          <w:rFonts w:ascii="Times New Roman" w:eastAsia="Times New Roman" w:hAnsi="Times New Roman" w:cs="Times New Roman"/>
          <w:b/>
          <w:bCs/>
          <w:color w:val="000000"/>
          <w:sz w:val="24"/>
          <w:szCs w:val="24"/>
          <w:lang w:eastAsia="hr-HR"/>
        </w:rPr>
        <w:t>Članak 3</w:t>
      </w:r>
      <w:r w:rsidR="00F50C56">
        <w:rPr>
          <w:rFonts w:ascii="Times New Roman" w:eastAsia="Times New Roman" w:hAnsi="Times New Roman" w:cs="Times New Roman"/>
          <w:b/>
          <w:bCs/>
          <w:color w:val="000000"/>
          <w:sz w:val="24"/>
          <w:szCs w:val="24"/>
          <w:lang w:eastAsia="hr-HR"/>
        </w:rPr>
        <w:t>8</w:t>
      </w:r>
      <w:r w:rsidRPr="00DC44D2">
        <w:rPr>
          <w:rFonts w:ascii="Times New Roman" w:eastAsia="Times New Roman" w:hAnsi="Times New Roman" w:cs="Times New Roman"/>
          <w:b/>
          <w:bCs/>
          <w:color w:val="000000"/>
          <w:sz w:val="24"/>
          <w:szCs w:val="24"/>
          <w:lang w:eastAsia="hr-HR"/>
        </w:rPr>
        <w:t>.</w:t>
      </w:r>
    </w:p>
    <w:p w14:paraId="40DE5D5F" w14:textId="77777777" w:rsidR="00F50C56" w:rsidRPr="00DC44D2" w:rsidRDefault="00F50C56" w:rsidP="00DC44D2">
      <w:pPr>
        <w:shd w:val="clear" w:color="auto" w:fill="FFFFFF"/>
        <w:spacing w:after="0" w:line="240" w:lineRule="auto"/>
        <w:jc w:val="center"/>
        <w:rPr>
          <w:rFonts w:ascii="Calibri" w:eastAsia="Times New Roman" w:hAnsi="Calibri" w:cs="Calibri"/>
          <w:color w:val="000000"/>
          <w:sz w:val="24"/>
          <w:szCs w:val="24"/>
          <w:lang w:eastAsia="hr-HR"/>
        </w:rPr>
      </w:pPr>
    </w:p>
    <w:p w14:paraId="1D22182A" w14:textId="2DB0EC64" w:rsidR="00E33B63" w:rsidRPr="00B52A4F" w:rsidRDefault="00145ABA" w:rsidP="00731431">
      <w:pPr>
        <w:shd w:val="clear" w:color="auto" w:fill="FFFFFF"/>
        <w:spacing w:after="0" w:line="240" w:lineRule="auto"/>
        <w:jc w:val="both"/>
        <w:rPr>
          <w:rFonts w:ascii="Times New Roman" w:eastAsia="Times New Roman" w:hAnsi="Times New Roman" w:cs="Times New Roman"/>
          <w:sz w:val="24"/>
          <w:szCs w:val="24"/>
          <w:lang w:eastAsia="hr-HR"/>
        </w:rPr>
      </w:pPr>
      <w:r w:rsidRPr="00145ABA">
        <w:rPr>
          <w:rFonts w:ascii="Times New Roman" w:eastAsia="Times New Roman" w:hAnsi="Times New Roman" w:cs="Times New Roman"/>
          <w:color w:val="000000"/>
          <w:sz w:val="24"/>
          <w:szCs w:val="24"/>
          <w:lang w:eastAsia="hr-HR"/>
        </w:rPr>
        <w:t xml:space="preserve">Nadzor nad primjenom ove </w:t>
      </w:r>
      <w:r w:rsidR="00DC689A">
        <w:rPr>
          <w:rFonts w:ascii="Times New Roman" w:eastAsia="Times New Roman" w:hAnsi="Times New Roman" w:cs="Times New Roman"/>
          <w:color w:val="000000"/>
          <w:sz w:val="24"/>
          <w:szCs w:val="24"/>
          <w:lang w:eastAsia="hr-HR"/>
        </w:rPr>
        <w:t>O</w:t>
      </w:r>
      <w:r w:rsidRPr="00145ABA">
        <w:rPr>
          <w:rFonts w:ascii="Times New Roman" w:eastAsia="Times New Roman" w:hAnsi="Times New Roman" w:cs="Times New Roman"/>
          <w:color w:val="000000"/>
          <w:sz w:val="24"/>
          <w:szCs w:val="24"/>
          <w:lang w:eastAsia="hr-HR"/>
        </w:rPr>
        <w:t xml:space="preserve">dluke </w:t>
      </w:r>
      <w:r w:rsidRPr="00B52A4F">
        <w:rPr>
          <w:rFonts w:ascii="Times New Roman" w:eastAsia="Times New Roman" w:hAnsi="Times New Roman" w:cs="Times New Roman"/>
          <w:sz w:val="24"/>
          <w:szCs w:val="24"/>
          <w:lang w:eastAsia="hr-HR"/>
        </w:rPr>
        <w:t>obavlja Općinski načelnik, ili osoba koju on ovlasti.</w:t>
      </w:r>
    </w:p>
    <w:p w14:paraId="4C918B41" w14:textId="77777777" w:rsidR="00145ABA" w:rsidRDefault="00145ABA" w:rsidP="00731431">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069812EF" w14:textId="77777777" w:rsidR="00145ABA" w:rsidRDefault="00145ABA" w:rsidP="00145ABA">
      <w:pPr>
        <w:shd w:val="clear" w:color="auto" w:fill="FFFFFF"/>
        <w:spacing w:after="0" w:line="240" w:lineRule="auto"/>
        <w:jc w:val="both"/>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XI</w:t>
      </w:r>
      <w:r w:rsidRPr="00315AA2">
        <w:rPr>
          <w:rFonts w:ascii="Times New Roman" w:eastAsia="Times New Roman" w:hAnsi="Times New Roman" w:cs="Times New Roman"/>
          <w:b/>
          <w:color w:val="000000"/>
          <w:sz w:val="24"/>
          <w:szCs w:val="24"/>
          <w:lang w:eastAsia="hr-HR"/>
        </w:rPr>
        <w:t xml:space="preserve">. </w:t>
      </w:r>
      <w:r w:rsidRPr="00145ABA">
        <w:rPr>
          <w:rFonts w:ascii="Times New Roman" w:eastAsia="Times New Roman" w:hAnsi="Times New Roman" w:cs="Times New Roman"/>
          <w:b/>
          <w:color w:val="000000"/>
          <w:sz w:val="24"/>
          <w:szCs w:val="24"/>
          <w:lang w:eastAsia="hr-HR"/>
        </w:rPr>
        <w:t>PREKRŠAJNE ODREDBE</w:t>
      </w:r>
    </w:p>
    <w:p w14:paraId="1F499257" w14:textId="212D1F41" w:rsidR="00BD3B8C" w:rsidRDefault="00BD3B8C" w:rsidP="007476D1">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BD3B8C">
        <w:rPr>
          <w:rFonts w:ascii="Times New Roman" w:eastAsia="Times New Roman" w:hAnsi="Times New Roman" w:cs="Times New Roman"/>
          <w:b/>
          <w:bCs/>
          <w:color w:val="000000"/>
          <w:sz w:val="24"/>
          <w:szCs w:val="24"/>
          <w:lang w:eastAsia="hr-HR"/>
        </w:rPr>
        <w:t xml:space="preserve">Članak </w:t>
      </w:r>
      <w:r w:rsidR="00F50C56">
        <w:rPr>
          <w:rFonts w:ascii="Times New Roman" w:eastAsia="Times New Roman" w:hAnsi="Times New Roman" w:cs="Times New Roman"/>
          <w:b/>
          <w:bCs/>
          <w:color w:val="000000"/>
          <w:sz w:val="24"/>
          <w:szCs w:val="24"/>
          <w:lang w:eastAsia="hr-HR"/>
        </w:rPr>
        <w:t>39</w:t>
      </w:r>
      <w:r w:rsidRPr="00BD3B8C">
        <w:rPr>
          <w:rFonts w:ascii="Times New Roman" w:eastAsia="Times New Roman" w:hAnsi="Times New Roman" w:cs="Times New Roman"/>
          <w:b/>
          <w:bCs/>
          <w:color w:val="000000"/>
          <w:sz w:val="24"/>
          <w:szCs w:val="24"/>
          <w:lang w:eastAsia="hr-HR"/>
        </w:rPr>
        <w:t>.</w:t>
      </w:r>
    </w:p>
    <w:p w14:paraId="44C0A2DB" w14:textId="77777777" w:rsidR="00F50C56" w:rsidRPr="00BD3B8C" w:rsidRDefault="00F50C56" w:rsidP="00BD3B8C">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p>
    <w:p w14:paraId="647FC50E" w14:textId="77777777" w:rsidR="00BD3B8C" w:rsidRPr="00DE24CB" w:rsidRDefault="00BD3B8C" w:rsidP="00A65B38">
      <w:pPr>
        <w:shd w:val="clear" w:color="auto" w:fill="FFFFFF"/>
        <w:spacing w:after="0" w:line="240" w:lineRule="auto"/>
        <w:ind w:firstLine="360"/>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Novčanom kaznom do 500,00 eura kaznit će se za prekršaj izvoditelj radova na groblju:</w:t>
      </w:r>
    </w:p>
    <w:p w14:paraId="14B7A5CC" w14:textId="4DCF8A6B" w:rsidR="00BD3B8C" w:rsidRPr="00DE24CB" w:rsidRDefault="00BD3B8C" w:rsidP="00F50C56">
      <w:pPr>
        <w:pStyle w:val="Odlomakpopisa"/>
        <w:numPr>
          <w:ilvl w:val="0"/>
          <w:numId w:val="19"/>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 xml:space="preserve">ako postavlja spomenike, znakove ili uređaje protivno odredbi članka </w:t>
      </w:r>
      <w:r w:rsidR="00F50C56">
        <w:rPr>
          <w:rFonts w:ascii="Times New Roman" w:eastAsia="Times New Roman" w:hAnsi="Times New Roman" w:cs="Times New Roman"/>
          <w:color w:val="000000"/>
          <w:sz w:val="24"/>
          <w:szCs w:val="24"/>
          <w:lang w:eastAsia="hr-HR"/>
        </w:rPr>
        <w:t>31</w:t>
      </w:r>
      <w:r w:rsidRPr="00DE24CB">
        <w:rPr>
          <w:rFonts w:ascii="Times New Roman" w:eastAsia="Times New Roman" w:hAnsi="Times New Roman" w:cs="Times New Roman"/>
          <w:color w:val="000000"/>
          <w:sz w:val="24"/>
          <w:szCs w:val="24"/>
          <w:lang w:eastAsia="hr-HR"/>
        </w:rPr>
        <w:t>.</w:t>
      </w:r>
    </w:p>
    <w:p w14:paraId="64603250" w14:textId="6D25F030" w:rsidR="00BD3B8C" w:rsidRPr="00DE24CB" w:rsidRDefault="00BD3B8C" w:rsidP="00F50C56">
      <w:pPr>
        <w:pStyle w:val="Odlomakpopisa"/>
        <w:numPr>
          <w:ilvl w:val="0"/>
          <w:numId w:val="19"/>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ako izvodi radove na groblju bez odobrenja Uprave groblja - članak 3</w:t>
      </w:r>
      <w:r w:rsidR="00F50C56">
        <w:rPr>
          <w:rFonts w:ascii="Times New Roman" w:eastAsia="Times New Roman" w:hAnsi="Times New Roman" w:cs="Times New Roman"/>
          <w:color w:val="000000"/>
          <w:sz w:val="24"/>
          <w:szCs w:val="24"/>
          <w:lang w:eastAsia="hr-HR"/>
        </w:rPr>
        <w:t>2</w:t>
      </w:r>
      <w:r w:rsidRPr="00DE24CB">
        <w:rPr>
          <w:rFonts w:ascii="Times New Roman" w:eastAsia="Times New Roman" w:hAnsi="Times New Roman" w:cs="Times New Roman"/>
          <w:color w:val="000000"/>
          <w:sz w:val="24"/>
          <w:szCs w:val="24"/>
          <w:lang w:eastAsia="hr-HR"/>
        </w:rPr>
        <w:t>.</w:t>
      </w:r>
    </w:p>
    <w:p w14:paraId="59771189" w14:textId="77777777" w:rsidR="00A65B38" w:rsidRPr="00DE24CB" w:rsidRDefault="00A65B38" w:rsidP="00A65B38">
      <w:pPr>
        <w:shd w:val="clear" w:color="auto" w:fill="FFFFFF"/>
        <w:spacing w:after="0" w:line="240" w:lineRule="auto"/>
        <w:ind w:left="360"/>
        <w:jc w:val="both"/>
        <w:rPr>
          <w:rFonts w:ascii="Times New Roman" w:eastAsia="Times New Roman" w:hAnsi="Times New Roman" w:cs="Times New Roman"/>
          <w:color w:val="000000"/>
          <w:sz w:val="24"/>
          <w:szCs w:val="24"/>
          <w:lang w:eastAsia="hr-HR"/>
        </w:rPr>
      </w:pPr>
    </w:p>
    <w:p w14:paraId="47E892E1" w14:textId="0316422B" w:rsidR="00A65B38" w:rsidRDefault="00A65B38" w:rsidP="00A65B38">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DE24CB">
        <w:rPr>
          <w:rFonts w:ascii="Times New Roman" w:eastAsia="Times New Roman" w:hAnsi="Times New Roman" w:cs="Times New Roman"/>
          <w:b/>
          <w:bCs/>
          <w:color w:val="000000"/>
          <w:sz w:val="24"/>
          <w:szCs w:val="24"/>
          <w:lang w:eastAsia="hr-HR"/>
        </w:rPr>
        <w:t xml:space="preserve">Članak </w:t>
      </w:r>
      <w:r w:rsidR="00DC689A" w:rsidRPr="00DE24CB">
        <w:rPr>
          <w:rFonts w:ascii="Times New Roman" w:eastAsia="Times New Roman" w:hAnsi="Times New Roman" w:cs="Times New Roman"/>
          <w:b/>
          <w:bCs/>
          <w:color w:val="000000"/>
          <w:sz w:val="24"/>
          <w:szCs w:val="24"/>
          <w:lang w:eastAsia="hr-HR"/>
        </w:rPr>
        <w:t>4</w:t>
      </w:r>
      <w:r w:rsidR="00F50C56">
        <w:rPr>
          <w:rFonts w:ascii="Times New Roman" w:eastAsia="Times New Roman" w:hAnsi="Times New Roman" w:cs="Times New Roman"/>
          <w:b/>
          <w:bCs/>
          <w:color w:val="000000"/>
          <w:sz w:val="24"/>
          <w:szCs w:val="24"/>
          <w:lang w:eastAsia="hr-HR"/>
        </w:rPr>
        <w:t>0</w:t>
      </w:r>
      <w:r w:rsidRPr="00DE24CB">
        <w:rPr>
          <w:rFonts w:ascii="Times New Roman" w:eastAsia="Times New Roman" w:hAnsi="Times New Roman" w:cs="Times New Roman"/>
          <w:b/>
          <w:bCs/>
          <w:color w:val="000000"/>
          <w:sz w:val="24"/>
          <w:szCs w:val="24"/>
          <w:lang w:eastAsia="hr-HR"/>
        </w:rPr>
        <w:t>.</w:t>
      </w:r>
    </w:p>
    <w:p w14:paraId="5F415014" w14:textId="77777777" w:rsidR="00F50C56" w:rsidRPr="00DE24CB" w:rsidRDefault="00F50C56" w:rsidP="00A65B38">
      <w:pPr>
        <w:shd w:val="clear" w:color="auto" w:fill="FFFFFF"/>
        <w:spacing w:after="0" w:line="240" w:lineRule="auto"/>
        <w:jc w:val="center"/>
        <w:rPr>
          <w:rFonts w:ascii="Times New Roman" w:eastAsia="Times New Roman" w:hAnsi="Times New Roman" w:cs="Times New Roman"/>
          <w:color w:val="000000"/>
          <w:sz w:val="24"/>
          <w:szCs w:val="24"/>
          <w:lang w:eastAsia="hr-HR"/>
        </w:rPr>
      </w:pPr>
    </w:p>
    <w:p w14:paraId="4057A0F9" w14:textId="77777777" w:rsidR="00A65B38" w:rsidRPr="00DE24CB" w:rsidRDefault="00A65B38" w:rsidP="00A65B38">
      <w:pPr>
        <w:shd w:val="clear" w:color="auto" w:fill="FFFFFF"/>
        <w:spacing w:after="0" w:line="240" w:lineRule="auto"/>
        <w:ind w:firstLine="360"/>
        <w:jc w:val="both"/>
        <w:rPr>
          <w:rFonts w:ascii="Times New Roman" w:eastAsia="Times New Roman" w:hAnsi="Times New Roman" w:cs="Times New Roman"/>
          <w:color w:val="000000"/>
          <w:sz w:val="24"/>
          <w:szCs w:val="24"/>
          <w:lang w:eastAsia="hr-HR"/>
        </w:rPr>
      </w:pPr>
      <w:r w:rsidRPr="00DE24CB">
        <w:rPr>
          <w:rFonts w:ascii="Times New Roman" w:eastAsia="Times New Roman" w:hAnsi="Times New Roman" w:cs="Times New Roman"/>
          <w:color w:val="000000"/>
          <w:sz w:val="24"/>
          <w:szCs w:val="24"/>
          <w:lang w:eastAsia="hr-HR"/>
        </w:rPr>
        <w:t xml:space="preserve">Novčanom kaznom do 100,00 </w:t>
      </w:r>
      <w:r w:rsidR="00970645" w:rsidRPr="00DE24CB">
        <w:rPr>
          <w:rFonts w:ascii="Times New Roman" w:eastAsia="Times New Roman" w:hAnsi="Times New Roman" w:cs="Times New Roman"/>
          <w:color w:val="000000"/>
          <w:sz w:val="24"/>
          <w:szCs w:val="24"/>
          <w:lang w:eastAsia="hr-HR"/>
        </w:rPr>
        <w:t>eura</w:t>
      </w:r>
      <w:r w:rsidRPr="00DE24CB">
        <w:rPr>
          <w:rFonts w:ascii="Times New Roman" w:eastAsia="Times New Roman" w:hAnsi="Times New Roman" w:cs="Times New Roman"/>
          <w:color w:val="000000"/>
          <w:sz w:val="24"/>
          <w:szCs w:val="24"/>
          <w:lang w:eastAsia="hr-HR"/>
        </w:rPr>
        <w:t xml:space="preserve"> kaznit će se za prekršaj fizička osoba -</w:t>
      </w:r>
      <w:r w:rsidR="00DE24CB">
        <w:rPr>
          <w:rFonts w:ascii="Times New Roman" w:eastAsia="Times New Roman" w:hAnsi="Times New Roman" w:cs="Times New Roman"/>
          <w:color w:val="000000"/>
          <w:sz w:val="24"/>
          <w:szCs w:val="24"/>
          <w:lang w:eastAsia="hr-HR"/>
        </w:rPr>
        <w:t xml:space="preserve"> </w:t>
      </w:r>
      <w:r w:rsidRPr="00DE24CB">
        <w:rPr>
          <w:rFonts w:ascii="Times New Roman" w:eastAsia="Times New Roman" w:hAnsi="Times New Roman" w:cs="Times New Roman"/>
          <w:color w:val="000000"/>
          <w:sz w:val="24"/>
          <w:szCs w:val="24"/>
          <w:lang w:eastAsia="hr-HR"/>
        </w:rPr>
        <w:t>korisnik groba:</w:t>
      </w:r>
    </w:p>
    <w:p w14:paraId="7CC7451F" w14:textId="0FD3E36E" w:rsidR="00A65B38" w:rsidRPr="00F50C56" w:rsidRDefault="00A65B38" w:rsidP="00F50C56">
      <w:pPr>
        <w:pStyle w:val="Odlomakpopisa"/>
        <w:numPr>
          <w:ilvl w:val="0"/>
          <w:numId w:val="20"/>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F50C56">
        <w:rPr>
          <w:rFonts w:ascii="Times New Roman" w:eastAsia="Times New Roman" w:hAnsi="Times New Roman" w:cs="Times New Roman"/>
          <w:color w:val="000000"/>
          <w:sz w:val="24"/>
          <w:szCs w:val="24"/>
          <w:lang w:eastAsia="hr-HR"/>
        </w:rPr>
        <w:t xml:space="preserve">ako ne održava grobno mjesto sukladno odredbi </w:t>
      </w:r>
      <w:r w:rsidR="007476D1">
        <w:rPr>
          <w:rFonts w:ascii="Times New Roman" w:eastAsia="Times New Roman" w:hAnsi="Times New Roman" w:cs="Times New Roman"/>
          <w:color w:val="000000"/>
          <w:sz w:val="24"/>
          <w:szCs w:val="24"/>
          <w:lang w:eastAsia="hr-HR"/>
        </w:rPr>
        <w:t xml:space="preserve">članka </w:t>
      </w:r>
      <w:r w:rsidRPr="00F50C56">
        <w:rPr>
          <w:rFonts w:ascii="Times New Roman" w:eastAsia="Times New Roman" w:hAnsi="Times New Roman" w:cs="Times New Roman"/>
          <w:color w:val="000000"/>
          <w:sz w:val="24"/>
          <w:szCs w:val="24"/>
          <w:lang w:eastAsia="hr-HR"/>
        </w:rPr>
        <w:t>26.</w:t>
      </w:r>
    </w:p>
    <w:p w14:paraId="6258E82C" w14:textId="3FE266CB" w:rsidR="00DE24CB" w:rsidRPr="00F50C56" w:rsidRDefault="00A65B38" w:rsidP="00F50C56">
      <w:pPr>
        <w:pStyle w:val="Odlomakpopisa"/>
        <w:numPr>
          <w:ilvl w:val="0"/>
          <w:numId w:val="20"/>
        </w:numPr>
        <w:shd w:val="clear" w:color="auto" w:fill="FFFFFF"/>
        <w:spacing w:after="0" w:line="240" w:lineRule="auto"/>
        <w:jc w:val="both"/>
        <w:rPr>
          <w:rFonts w:ascii="Times New Roman" w:eastAsia="Times New Roman" w:hAnsi="Times New Roman" w:cs="Times New Roman"/>
          <w:color w:val="000000"/>
          <w:sz w:val="24"/>
          <w:szCs w:val="24"/>
          <w:lang w:eastAsia="hr-HR"/>
        </w:rPr>
      </w:pPr>
      <w:r w:rsidRPr="00F50C56">
        <w:rPr>
          <w:rFonts w:ascii="Times New Roman" w:eastAsia="Times New Roman" w:hAnsi="Times New Roman" w:cs="Times New Roman"/>
          <w:color w:val="000000"/>
          <w:sz w:val="24"/>
          <w:szCs w:val="24"/>
          <w:lang w:eastAsia="hr-HR"/>
        </w:rPr>
        <w:t xml:space="preserve">ako postupi suprotno odredbi članka </w:t>
      </w:r>
      <w:r w:rsidR="00C95B9D" w:rsidRPr="00F50C56">
        <w:rPr>
          <w:rFonts w:ascii="Times New Roman" w:eastAsia="Times New Roman" w:hAnsi="Times New Roman" w:cs="Times New Roman"/>
          <w:color w:val="000000"/>
          <w:sz w:val="24"/>
          <w:szCs w:val="24"/>
          <w:lang w:eastAsia="hr-HR"/>
        </w:rPr>
        <w:t>28</w:t>
      </w:r>
      <w:r w:rsidRPr="00F50C56">
        <w:rPr>
          <w:rFonts w:ascii="Times New Roman" w:eastAsia="Times New Roman" w:hAnsi="Times New Roman" w:cs="Times New Roman"/>
          <w:color w:val="000000"/>
          <w:sz w:val="24"/>
          <w:szCs w:val="24"/>
          <w:lang w:eastAsia="hr-HR"/>
        </w:rPr>
        <w:t>.</w:t>
      </w:r>
    </w:p>
    <w:p w14:paraId="4B2C1661" w14:textId="77777777" w:rsidR="00DE24CB" w:rsidRDefault="00DE24CB" w:rsidP="00970645">
      <w:pPr>
        <w:shd w:val="clear" w:color="auto" w:fill="FFFFFF"/>
        <w:spacing w:after="0" w:line="240" w:lineRule="auto"/>
        <w:jc w:val="both"/>
        <w:rPr>
          <w:rFonts w:ascii="Times New Roman" w:eastAsia="Times New Roman" w:hAnsi="Times New Roman" w:cs="Times New Roman"/>
          <w:b/>
          <w:color w:val="000000"/>
          <w:sz w:val="24"/>
          <w:szCs w:val="24"/>
          <w:lang w:eastAsia="hr-HR"/>
        </w:rPr>
      </w:pPr>
    </w:p>
    <w:p w14:paraId="756360D9" w14:textId="77777777" w:rsidR="00970645" w:rsidRDefault="00970645" w:rsidP="00970645">
      <w:pPr>
        <w:shd w:val="clear" w:color="auto" w:fill="FFFFFF"/>
        <w:spacing w:after="0" w:line="240" w:lineRule="auto"/>
        <w:jc w:val="both"/>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XII</w:t>
      </w:r>
      <w:r w:rsidRPr="00315AA2">
        <w:rPr>
          <w:rFonts w:ascii="Times New Roman" w:eastAsia="Times New Roman" w:hAnsi="Times New Roman" w:cs="Times New Roman"/>
          <w:b/>
          <w:color w:val="000000"/>
          <w:sz w:val="24"/>
          <w:szCs w:val="24"/>
          <w:lang w:eastAsia="hr-HR"/>
        </w:rPr>
        <w:t xml:space="preserve">. </w:t>
      </w:r>
      <w:r w:rsidRPr="00970645">
        <w:rPr>
          <w:rFonts w:ascii="Times New Roman" w:eastAsia="Times New Roman" w:hAnsi="Times New Roman" w:cs="Times New Roman"/>
          <w:b/>
          <w:color w:val="000000"/>
          <w:sz w:val="24"/>
          <w:szCs w:val="24"/>
          <w:lang w:eastAsia="hr-HR"/>
        </w:rPr>
        <w:t>PRIJELAZNE I ZAVRŠNE ODREDBE</w:t>
      </w:r>
    </w:p>
    <w:p w14:paraId="00876E54" w14:textId="77777777" w:rsidR="00970645" w:rsidRDefault="00970645" w:rsidP="00970645">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66A04BFA" w14:textId="056628AE" w:rsidR="00970645" w:rsidRDefault="00970645" w:rsidP="00970645">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970645">
        <w:rPr>
          <w:rFonts w:ascii="Times New Roman" w:eastAsia="Times New Roman" w:hAnsi="Times New Roman" w:cs="Times New Roman"/>
          <w:b/>
          <w:bCs/>
          <w:color w:val="000000"/>
          <w:sz w:val="24"/>
          <w:szCs w:val="24"/>
          <w:lang w:eastAsia="hr-HR"/>
        </w:rPr>
        <w:t xml:space="preserve">Članak </w:t>
      </w:r>
      <w:r w:rsidR="00DC689A">
        <w:rPr>
          <w:rFonts w:ascii="Times New Roman" w:eastAsia="Times New Roman" w:hAnsi="Times New Roman" w:cs="Times New Roman"/>
          <w:b/>
          <w:bCs/>
          <w:color w:val="000000"/>
          <w:sz w:val="24"/>
          <w:szCs w:val="24"/>
          <w:lang w:eastAsia="hr-HR"/>
        </w:rPr>
        <w:t>4</w:t>
      </w:r>
      <w:r w:rsidR="007476D1">
        <w:rPr>
          <w:rFonts w:ascii="Times New Roman" w:eastAsia="Times New Roman" w:hAnsi="Times New Roman" w:cs="Times New Roman"/>
          <w:b/>
          <w:bCs/>
          <w:color w:val="000000"/>
          <w:sz w:val="24"/>
          <w:szCs w:val="24"/>
          <w:lang w:eastAsia="hr-HR"/>
        </w:rPr>
        <w:t>1</w:t>
      </w:r>
      <w:r w:rsidRPr="00970645">
        <w:rPr>
          <w:rFonts w:ascii="Times New Roman" w:eastAsia="Times New Roman" w:hAnsi="Times New Roman" w:cs="Times New Roman"/>
          <w:b/>
          <w:bCs/>
          <w:color w:val="000000"/>
          <w:sz w:val="24"/>
          <w:szCs w:val="24"/>
          <w:lang w:eastAsia="hr-HR"/>
        </w:rPr>
        <w:t>.</w:t>
      </w:r>
    </w:p>
    <w:p w14:paraId="3878BD77" w14:textId="77777777" w:rsidR="007476D1" w:rsidRPr="00970645" w:rsidRDefault="007476D1" w:rsidP="00970645">
      <w:pPr>
        <w:shd w:val="clear" w:color="auto" w:fill="FFFFFF"/>
        <w:spacing w:after="0" w:line="240" w:lineRule="auto"/>
        <w:jc w:val="center"/>
        <w:rPr>
          <w:rFonts w:ascii="Calibri" w:eastAsia="Times New Roman" w:hAnsi="Calibri" w:cs="Calibri"/>
          <w:color w:val="000000"/>
          <w:sz w:val="24"/>
          <w:szCs w:val="24"/>
          <w:lang w:eastAsia="hr-HR"/>
        </w:rPr>
      </w:pPr>
    </w:p>
    <w:p w14:paraId="2E8FB041" w14:textId="77777777" w:rsidR="00970645" w:rsidRDefault="00970645" w:rsidP="00970645">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sidRPr="00970645">
        <w:rPr>
          <w:rFonts w:ascii="Times New Roman" w:eastAsia="Times New Roman" w:hAnsi="Times New Roman" w:cs="Times New Roman"/>
          <w:color w:val="000000"/>
          <w:sz w:val="24"/>
          <w:szCs w:val="24"/>
          <w:lang w:eastAsia="hr-HR"/>
        </w:rPr>
        <w:t>Upravitelj groblja dužan je u roku od godine dana od dana stupanja na snagu ove Odluke korisnicima grobnih mjesta dostaviti rješenje o dodjeli grobnog mjesta na korištenje, sukladno ovoj Odluci</w:t>
      </w:r>
      <w:r w:rsidR="00DE24CB">
        <w:rPr>
          <w:rFonts w:ascii="Times New Roman" w:eastAsia="Times New Roman" w:hAnsi="Times New Roman" w:cs="Times New Roman"/>
          <w:color w:val="000000"/>
          <w:sz w:val="24"/>
          <w:szCs w:val="24"/>
          <w:lang w:eastAsia="hr-HR"/>
        </w:rPr>
        <w:t>.</w:t>
      </w:r>
    </w:p>
    <w:p w14:paraId="39C2E2C1" w14:textId="1CC45522" w:rsidR="007476D1" w:rsidRDefault="007476D1" w:rsidP="007476D1">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970645">
        <w:rPr>
          <w:rFonts w:ascii="Times New Roman" w:eastAsia="Times New Roman" w:hAnsi="Times New Roman" w:cs="Times New Roman"/>
          <w:b/>
          <w:bCs/>
          <w:color w:val="000000"/>
          <w:sz w:val="24"/>
          <w:szCs w:val="24"/>
          <w:lang w:eastAsia="hr-HR"/>
        </w:rPr>
        <w:t xml:space="preserve">Članak </w:t>
      </w:r>
      <w:r>
        <w:rPr>
          <w:rFonts w:ascii="Times New Roman" w:eastAsia="Times New Roman" w:hAnsi="Times New Roman" w:cs="Times New Roman"/>
          <w:b/>
          <w:bCs/>
          <w:color w:val="000000"/>
          <w:sz w:val="24"/>
          <w:szCs w:val="24"/>
          <w:lang w:eastAsia="hr-HR"/>
        </w:rPr>
        <w:t>4</w:t>
      </w:r>
      <w:r>
        <w:rPr>
          <w:rFonts w:ascii="Times New Roman" w:eastAsia="Times New Roman" w:hAnsi="Times New Roman" w:cs="Times New Roman"/>
          <w:b/>
          <w:bCs/>
          <w:color w:val="000000"/>
          <w:sz w:val="24"/>
          <w:szCs w:val="24"/>
          <w:lang w:eastAsia="hr-HR"/>
        </w:rPr>
        <w:t>2</w:t>
      </w:r>
      <w:r w:rsidRPr="00970645">
        <w:rPr>
          <w:rFonts w:ascii="Times New Roman" w:eastAsia="Times New Roman" w:hAnsi="Times New Roman" w:cs="Times New Roman"/>
          <w:b/>
          <w:bCs/>
          <w:color w:val="000000"/>
          <w:sz w:val="24"/>
          <w:szCs w:val="24"/>
          <w:lang w:eastAsia="hr-HR"/>
        </w:rPr>
        <w:t>.</w:t>
      </w:r>
    </w:p>
    <w:p w14:paraId="59698B46" w14:textId="77777777" w:rsidR="00CC2EB1" w:rsidRDefault="00CC2EB1" w:rsidP="00CC2EB1">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43DF7B35" w14:textId="2905BE0A" w:rsidR="00CC2EB1" w:rsidRDefault="007476D1" w:rsidP="007476D1">
      <w:pPr>
        <w:shd w:val="clear" w:color="auto" w:fill="FFFFFF"/>
        <w:spacing w:after="0" w:line="240" w:lineRule="auto"/>
        <w:ind w:firstLine="708"/>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Danom stupanja na snagu ove Odluke prestaje važiti Odluka o grobljima na području Općine Kijevo (''Službeno glasilo Općine Kijevo'', br. /19)</w:t>
      </w:r>
    </w:p>
    <w:p w14:paraId="40CFEA9E" w14:textId="77777777" w:rsidR="007476D1" w:rsidRDefault="007476D1" w:rsidP="00CC2EB1">
      <w:pPr>
        <w:shd w:val="clear" w:color="auto" w:fill="FFFFFF"/>
        <w:spacing w:after="0" w:line="240" w:lineRule="auto"/>
        <w:jc w:val="both"/>
        <w:rPr>
          <w:rFonts w:ascii="Times New Roman" w:eastAsia="Times New Roman" w:hAnsi="Times New Roman" w:cs="Times New Roman"/>
          <w:color w:val="000000"/>
          <w:sz w:val="24"/>
          <w:szCs w:val="24"/>
          <w:lang w:eastAsia="hr-HR"/>
        </w:rPr>
      </w:pPr>
    </w:p>
    <w:p w14:paraId="6F867838" w14:textId="74835DEA" w:rsidR="00CC2EB1" w:rsidRDefault="00CC2EB1" w:rsidP="00CC2EB1">
      <w:pPr>
        <w:spacing w:after="0" w:line="240" w:lineRule="auto"/>
        <w:jc w:val="center"/>
        <w:rPr>
          <w:rFonts w:ascii="Times New Roman" w:eastAsia="Times New Roman" w:hAnsi="Times New Roman" w:cs="Times New Roman"/>
          <w:b/>
          <w:bCs/>
          <w:color w:val="000000"/>
          <w:sz w:val="24"/>
          <w:szCs w:val="24"/>
          <w:lang w:eastAsia="hr-HR"/>
        </w:rPr>
      </w:pPr>
      <w:r w:rsidRPr="00CC2EB1">
        <w:rPr>
          <w:rFonts w:ascii="Times New Roman" w:eastAsia="Times New Roman" w:hAnsi="Times New Roman" w:cs="Times New Roman"/>
          <w:b/>
          <w:bCs/>
          <w:color w:val="000000"/>
          <w:sz w:val="24"/>
          <w:szCs w:val="24"/>
          <w:lang w:eastAsia="hr-HR"/>
        </w:rPr>
        <w:t>Članak 4</w:t>
      </w:r>
      <w:r w:rsidR="00C55EFE">
        <w:rPr>
          <w:rFonts w:ascii="Times New Roman" w:eastAsia="Times New Roman" w:hAnsi="Times New Roman" w:cs="Times New Roman"/>
          <w:b/>
          <w:bCs/>
          <w:color w:val="000000"/>
          <w:sz w:val="24"/>
          <w:szCs w:val="24"/>
          <w:lang w:eastAsia="hr-HR"/>
        </w:rPr>
        <w:t>3</w:t>
      </w:r>
      <w:r w:rsidRPr="00CC2EB1">
        <w:rPr>
          <w:rFonts w:ascii="Times New Roman" w:eastAsia="Times New Roman" w:hAnsi="Times New Roman" w:cs="Times New Roman"/>
          <w:b/>
          <w:bCs/>
          <w:color w:val="000000"/>
          <w:sz w:val="24"/>
          <w:szCs w:val="24"/>
          <w:lang w:eastAsia="hr-HR"/>
        </w:rPr>
        <w:t>.</w:t>
      </w:r>
    </w:p>
    <w:p w14:paraId="5D62AF73" w14:textId="77777777" w:rsidR="007476D1" w:rsidRPr="00CC2EB1" w:rsidRDefault="007476D1" w:rsidP="00CC2EB1">
      <w:pPr>
        <w:spacing w:after="0" w:line="240" w:lineRule="auto"/>
        <w:jc w:val="center"/>
        <w:rPr>
          <w:rFonts w:ascii="Times New Roman" w:eastAsia="Times New Roman" w:hAnsi="Times New Roman" w:cs="Times New Roman"/>
          <w:b/>
          <w:bCs/>
          <w:color w:val="000000"/>
          <w:sz w:val="24"/>
          <w:szCs w:val="24"/>
          <w:lang w:eastAsia="hr-HR"/>
        </w:rPr>
      </w:pPr>
    </w:p>
    <w:p w14:paraId="14BEDFA0" w14:textId="610D6690" w:rsidR="00CC2EB1" w:rsidRPr="00B52A4F" w:rsidRDefault="00CC2EB1" w:rsidP="007476D1">
      <w:pPr>
        <w:shd w:val="clear" w:color="auto" w:fill="FFFFFF"/>
        <w:spacing w:after="0" w:line="240" w:lineRule="auto"/>
        <w:ind w:firstLine="708"/>
        <w:jc w:val="both"/>
        <w:rPr>
          <w:rFonts w:ascii="Times New Roman" w:eastAsia="Times New Roman" w:hAnsi="Times New Roman" w:cs="Times New Roman"/>
          <w:sz w:val="24"/>
          <w:szCs w:val="24"/>
          <w:lang w:eastAsia="hr-HR"/>
        </w:rPr>
      </w:pPr>
      <w:r w:rsidRPr="00CC2EB1">
        <w:rPr>
          <w:rFonts w:ascii="Times New Roman" w:eastAsia="Times New Roman" w:hAnsi="Times New Roman" w:cs="Times New Roman"/>
          <w:color w:val="000000"/>
          <w:sz w:val="24"/>
          <w:szCs w:val="24"/>
          <w:lang w:eastAsia="hr-HR"/>
        </w:rPr>
        <w:t xml:space="preserve">Ova Odluka stupa na snagu osmog dana od dana objave u "Službenom </w:t>
      </w:r>
      <w:r w:rsidRPr="00B52A4F">
        <w:rPr>
          <w:rFonts w:ascii="Times New Roman" w:eastAsia="Times New Roman" w:hAnsi="Times New Roman" w:cs="Times New Roman"/>
          <w:sz w:val="24"/>
          <w:szCs w:val="24"/>
          <w:lang w:eastAsia="hr-HR"/>
        </w:rPr>
        <w:t>glas</w:t>
      </w:r>
      <w:r w:rsidR="007E2FF3">
        <w:rPr>
          <w:rFonts w:ascii="Times New Roman" w:eastAsia="Times New Roman" w:hAnsi="Times New Roman" w:cs="Times New Roman"/>
          <w:sz w:val="24"/>
          <w:szCs w:val="24"/>
          <w:lang w:eastAsia="hr-HR"/>
        </w:rPr>
        <w:t>ilu</w:t>
      </w:r>
      <w:r w:rsidR="007476D1">
        <w:rPr>
          <w:rFonts w:ascii="Times New Roman" w:eastAsia="Times New Roman" w:hAnsi="Times New Roman" w:cs="Times New Roman"/>
          <w:sz w:val="24"/>
          <w:szCs w:val="24"/>
          <w:lang w:eastAsia="hr-HR"/>
        </w:rPr>
        <w:t xml:space="preserve"> </w:t>
      </w:r>
      <w:r w:rsidRPr="00B52A4F">
        <w:rPr>
          <w:rFonts w:ascii="Times New Roman" w:eastAsia="Times New Roman" w:hAnsi="Times New Roman" w:cs="Times New Roman"/>
          <w:sz w:val="24"/>
          <w:szCs w:val="24"/>
          <w:lang w:eastAsia="hr-HR"/>
        </w:rPr>
        <w:t>Općine</w:t>
      </w:r>
      <w:r w:rsidR="00C55EFE">
        <w:rPr>
          <w:rFonts w:ascii="Times New Roman" w:eastAsia="Times New Roman" w:hAnsi="Times New Roman" w:cs="Times New Roman"/>
          <w:sz w:val="24"/>
          <w:szCs w:val="24"/>
          <w:lang w:eastAsia="hr-HR"/>
        </w:rPr>
        <w:t xml:space="preserve"> </w:t>
      </w:r>
      <w:r w:rsidR="007476D1">
        <w:rPr>
          <w:rFonts w:ascii="Times New Roman" w:eastAsia="Times New Roman" w:hAnsi="Times New Roman" w:cs="Times New Roman"/>
          <w:sz w:val="24"/>
          <w:szCs w:val="24"/>
          <w:lang w:eastAsia="hr-HR"/>
        </w:rPr>
        <w:t>Kijevo''</w:t>
      </w:r>
      <w:r w:rsidRPr="00B52A4F">
        <w:rPr>
          <w:rFonts w:ascii="Times New Roman" w:eastAsia="Times New Roman" w:hAnsi="Times New Roman" w:cs="Times New Roman"/>
          <w:sz w:val="24"/>
          <w:szCs w:val="24"/>
          <w:lang w:eastAsia="hr-HR"/>
        </w:rPr>
        <w:t>.</w:t>
      </w:r>
    </w:p>
    <w:p w14:paraId="3B6D1929" w14:textId="77777777" w:rsidR="0093770A" w:rsidRDefault="0093770A" w:rsidP="007476D1">
      <w:pPr>
        <w:shd w:val="clear" w:color="auto" w:fill="FFFFFF"/>
        <w:spacing w:after="0" w:line="240" w:lineRule="auto"/>
        <w:rPr>
          <w:rFonts w:ascii="Times New Roman" w:eastAsia="Times New Roman" w:hAnsi="Times New Roman" w:cs="Times New Roman"/>
          <w:b/>
          <w:sz w:val="24"/>
          <w:szCs w:val="24"/>
          <w:lang w:eastAsia="hr-HR"/>
        </w:rPr>
      </w:pPr>
    </w:p>
    <w:p w14:paraId="6F34E0F8" w14:textId="77777777" w:rsidR="007476D1" w:rsidRPr="00F41CB8" w:rsidRDefault="007476D1" w:rsidP="007476D1">
      <w:pPr>
        <w:shd w:val="clear" w:color="auto" w:fill="FFFFFF"/>
        <w:spacing w:after="0" w:line="240" w:lineRule="auto"/>
        <w:rPr>
          <w:rFonts w:ascii="Times New Roman" w:eastAsia="Times New Roman" w:hAnsi="Times New Roman" w:cs="Times New Roman"/>
          <w:b/>
          <w:sz w:val="24"/>
          <w:szCs w:val="24"/>
          <w:lang w:eastAsia="hr-HR"/>
        </w:rPr>
      </w:pPr>
    </w:p>
    <w:p w14:paraId="636B15AE" w14:textId="456C301A" w:rsidR="00CC2EB1" w:rsidRPr="00F41CB8" w:rsidRDefault="00CC2EB1" w:rsidP="007476D1">
      <w:pPr>
        <w:shd w:val="clear" w:color="auto" w:fill="FFFFFF"/>
        <w:spacing w:after="0" w:line="240" w:lineRule="auto"/>
        <w:ind w:left="4536"/>
        <w:jc w:val="center"/>
        <w:rPr>
          <w:rFonts w:ascii="Times New Roman" w:eastAsia="Times New Roman" w:hAnsi="Times New Roman" w:cs="Times New Roman"/>
          <w:b/>
          <w:sz w:val="24"/>
          <w:szCs w:val="24"/>
          <w:lang w:eastAsia="hr-HR"/>
        </w:rPr>
      </w:pPr>
      <w:r w:rsidRPr="00F41CB8">
        <w:rPr>
          <w:rFonts w:ascii="Times New Roman" w:eastAsia="Times New Roman" w:hAnsi="Times New Roman" w:cs="Times New Roman"/>
          <w:b/>
          <w:sz w:val="24"/>
          <w:szCs w:val="24"/>
          <w:lang w:eastAsia="hr-HR"/>
        </w:rPr>
        <w:t>PREDSJEDNI</w:t>
      </w:r>
      <w:r w:rsidR="007476D1">
        <w:rPr>
          <w:rFonts w:ascii="Times New Roman" w:eastAsia="Times New Roman" w:hAnsi="Times New Roman" w:cs="Times New Roman"/>
          <w:b/>
          <w:sz w:val="24"/>
          <w:szCs w:val="24"/>
          <w:lang w:eastAsia="hr-HR"/>
        </w:rPr>
        <w:t xml:space="preserve">CA </w:t>
      </w:r>
      <w:r w:rsidRPr="00F41CB8">
        <w:rPr>
          <w:rFonts w:ascii="Times New Roman" w:eastAsia="Times New Roman" w:hAnsi="Times New Roman" w:cs="Times New Roman"/>
          <w:b/>
          <w:sz w:val="24"/>
          <w:szCs w:val="24"/>
          <w:lang w:eastAsia="hr-HR"/>
        </w:rPr>
        <w:t xml:space="preserve"> OPĆINSKOG VIJEĆA</w:t>
      </w:r>
    </w:p>
    <w:p w14:paraId="560BEB08" w14:textId="06E091D3" w:rsidR="00D37D14" w:rsidRDefault="00803BDB" w:rsidP="00CC2EB1">
      <w:pPr>
        <w:shd w:val="clear" w:color="auto" w:fill="FFFFFF"/>
        <w:spacing w:after="0" w:line="240" w:lineRule="auto"/>
        <w:jc w:val="both"/>
        <w:rPr>
          <w:rFonts w:ascii="Times New Roman" w:eastAsia="Times New Roman" w:hAnsi="Times New Roman" w:cs="Times New Roman"/>
          <w:b/>
          <w:sz w:val="24"/>
          <w:szCs w:val="24"/>
          <w:lang w:eastAsia="hr-HR"/>
        </w:rPr>
      </w:pPr>
      <w:r w:rsidRPr="00F41CB8">
        <w:rPr>
          <w:rFonts w:ascii="Times New Roman" w:eastAsia="Times New Roman" w:hAnsi="Times New Roman" w:cs="Times New Roman"/>
          <w:b/>
          <w:sz w:val="24"/>
          <w:szCs w:val="24"/>
          <w:lang w:eastAsia="hr-HR"/>
        </w:rPr>
        <w:t xml:space="preserve">                                                                                                   </w:t>
      </w:r>
      <w:r w:rsidR="00F41CB8" w:rsidRPr="00F41CB8">
        <w:rPr>
          <w:rFonts w:ascii="Times New Roman" w:eastAsia="Times New Roman" w:hAnsi="Times New Roman" w:cs="Times New Roman"/>
          <w:b/>
          <w:sz w:val="24"/>
          <w:szCs w:val="24"/>
          <w:lang w:eastAsia="hr-HR"/>
        </w:rPr>
        <w:t xml:space="preserve">   </w:t>
      </w:r>
      <w:r w:rsidR="007476D1">
        <w:rPr>
          <w:rFonts w:ascii="Times New Roman" w:eastAsia="Times New Roman" w:hAnsi="Times New Roman" w:cs="Times New Roman"/>
          <w:b/>
          <w:sz w:val="24"/>
          <w:szCs w:val="24"/>
          <w:lang w:eastAsia="hr-HR"/>
        </w:rPr>
        <w:t xml:space="preserve">Iva </w:t>
      </w:r>
      <w:proofErr w:type="spellStart"/>
      <w:r w:rsidR="007476D1">
        <w:rPr>
          <w:rFonts w:ascii="Times New Roman" w:eastAsia="Times New Roman" w:hAnsi="Times New Roman" w:cs="Times New Roman"/>
          <w:b/>
          <w:sz w:val="24"/>
          <w:szCs w:val="24"/>
          <w:lang w:eastAsia="hr-HR"/>
        </w:rPr>
        <w:t>Ćulum</w:t>
      </w:r>
      <w:proofErr w:type="spellEnd"/>
      <w:r w:rsidR="007476D1">
        <w:rPr>
          <w:rFonts w:ascii="Times New Roman" w:eastAsia="Times New Roman" w:hAnsi="Times New Roman" w:cs="Times New Roman"/>
          <w:b/>
          <w:sz w:val="24"/>
          <w:szCs w:val="24"/>
          <w:lang w:eastAsia="hr-HR"/>
        </w:rPr>
        <w:t>, v.r.</w:t>
      </w:r>
    </w:p>
    <w:sectPr w:rsidR="00D37D14" w:rsidSect="004C4BDB">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94106" w14:textId="77777777" w:rsidR="00032DC1" w:rsidRDefault="00032DC1" w:rsidP="004C4BDB">
      <w:pPr>
        <w:spacing w:after="0" w:line="240" w:lineRule="auto"/>
      </w:pPr>
      <w:r>
        <w:separator/>
      </w:r>
    </w:p>
  </w:endnote>
  <w:endnote w:type="continuationSeparator" w:id="0">
    <w:p w14:paraId="22F20685" w14:textId="77777777" w:rsidR="00032DC1" w:rsidRDefault="00032DC1" w:rsidP="004C4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48F22" w14:textId="77777777" w:rsidR="00032DC1" w:rsidRDefault="00032DC1" w:rsidP="004C4BDB">
      <w:pPr>
        <w:spacing w:after="0" w:line="240" w:lineRule="auto"/>
      </w:pPr>
      <w:r>
        <w:separator/>
      </w:r>
    </w:p>
  </w:footnote>
  <w:footnote w:type="continuationSeparator" w:id="0">
    <w:p w14:paraId="7BFA7FA9" w14:textId="77777777" w:rsidR="00032DC1" w:rsidRDefault="00032DC1" w:rsidP="004C4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EF03" w14:textId="77777777" w:rsidR="00585162" w:rsidRDefault="00585162">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1DB"/>
    <w:multiLevelType w:val="hybridMultilevel"/>
    <w:tmpl w:val="7FB023A6"/>
    <w:lvl w:ilvl="0" w:tplc="041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141F74"/>
    <w:multiLevelType w:val="hybridMultilevel"/>
    <w:tmpl w:val="B1602E6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C330E0"/>
    <w:multiLevelType w:val="hybridMultilevel"/>
    <w:tmpl w:val="7A36EF6A"/>
    <w:lvl w:ilvl="0" w:tplc="6C544A74">
      <w:start w:val="1"/>
      <w:numFmt w:val="bullet"/>
      <w:lvlText w:val="˗"/>
      <w:lvlJc w:val="left"/>
      <w:pPr>
        <w:ind w:left="1080" w:hanging="360"/>
      </w:pPr>
      <w:rPr>
        <w:rFonts w:ascii="Times New Roman" w:hAnsi="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0BFD088F"/>
    <w:multiLevelType w:val="multilevel"/>
    <w:tmpl w:val="1464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A3D69"/>
    <w:multiLevelType w:val="hybridMultilevel"/>
    <w:tmpl w:val="08921BB4"/>
    <w:lvl w:ilvl="0" w:tplc="041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E43B1A"/>
    <w:multiLevelType w:val="hybridMultilevel"/>
    <w:tmpl w:val="220CA86C"/>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124156F"/>
    <w:multiLevelType w:val="hybridMultilevel"/>
    <w:tmpl w:val="0C9C1C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E216CA9"/>
    <w:multiLevelType w:val="hybridMultilevel"/>
    <w:tmpl w:val="C0AABE2A"/>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F4E4E28"/>
    <w:multiLevelType w:val="hybridMultilevel"/>
    <w:tmpl w:val="412A3C26"/>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33C0D26"/>
    <w:multiLevelType w:val="hybridMultilevel"/>
    <w:tmpl w:val="19F4137C"/>
    <w:lvl w:ilvl="0" w:tplc="041A0005">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44343A5F"/>
    <w:multiLevelType w:val="hybridMultilevel"/>
    <w:tmpl w:val="0554A8C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6FF692B"/>
    <w:multiLevelType w:val="hybridMultilevel"/>
    <w:tmpl w:val="74E844E0"/>
    <w:lvl w:ilvl="0" w:tplc="023E465A">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AC102C6"/>
    <w:multiLevelType w:val="hybridMultilevel"/>
    <w:tmpl w:val="37949138"/>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F9970E0"/>
    <w:multiLevelType w:val="hybridMultilevel"/>
    <w:tmpl w:val="1AAA75F6"/>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0267BF2"/>
    <w:multiLevelType w:val="hybridMultilevel"/>
    <w:tmpl w:val="7EA2A836"/>
    <w:lvl w:ilvl="0" w:tplc="04A8098C">
      <w:numFmt w:val="bullet"/>
      <w:lvlText w:val="-"/>
      <w:lvlJc w:val="left"/>
      <w:pPr>
        <w:ind w:left="1410" w:hanging="705"/>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5" w15:restartNumberingAfterBreak="0">
    <w:nsid w:val="57B038F3"/>
    <w:multiLevelType w:val="hybridMultilevel"/>
    <w:tmpl w:val="E394209E"/>
    <w:lvl w:ilvl="0" w:tplc="041A0005">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5E5E1845"/>
    <w:multiLevelType w:val="hybridMultilevel"/>
    <w:tmpl w:val="74AEB0A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A83689F"/>
    <w:multiLevelType w:val="hybridMultilevel"/>
    <w:tmpl w:val="37644D06"/>
    <w:lvl w:ilvl="0" w:tplc="041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43441DA"/>
    <w:multiLevelType w:val="hybridMultilevel"/>
    <w:tmpl w:val="282C8F38"/>
    <w:lvl w:ilvl="0" w:tplc="6C544A74">
      <w:start w:val="1"/>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4425B96"/>
    <w:multiLevelType w:val="hybridMultilevel"/>
    <w:tmpl w:val="A1606086"/>
    <w:lvl w:ilvl="0" w:tplc="E46A390A">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977027208">
    <w:abstractNumId w:val="5"/>
  </w:num>
  <w:num w:numId="2" w16cid:durableId="473257697">
    <w:abstractNumId w:val="12"/>
  </w:num>
  <w:num w:numId="3" w16cid:durableId="2088266589">
    <w:abstractNumId w:val="18"/>
  </w:num>
  <w:num w:numId="4" w16cid:durableId="808285133">
    <w:abstractNumId w:val="8"/>
  </w:num>
  <w:num w:numId="5" w16cid:durableId="1350789929">
    <w:abstractNumId w:val="7"/>
  </w:num>
  <w:num w:numId="6" w16cid:durableId="1326398322">
    <w:abstractNumId w:val="13"/>
  </w:num>
  <w:num w:numId="7" w16cid:durableId="1835870924">
    <w:abstractNumId w:val="2"/>
  </w:num>
  <w:num w:numId="8" w16cid:durableId="1143623603">
    <w:abstractNumId w:val="3"/>
  </w:num>
  <w:num w:numId="9" w16cid:durableId="1990866439">
    <w:abstractNumId w:val="16"/>
  </w:num>
  <w:num w:numId="10" w16cid:durableId="847523542">
    <w:abstractNumId w:val="11"/>
  </w:num>
  <w:num w:numId="11" w16cid:durableId="549803124">
    <w:abstractNumId w:val="6"/>
  </w:num>
  <w:num w:numId="12" w16cid:durableId="2073918482">
    <w:abstractNumId w:val="17"/>
  </w:num>
  <w:num w:numId="13" w16cid:durableId="1913079827">
    <w:abstractNumId w:val="9"/>
  </w:num>
  <w:num w:numId="14" w16cid:durableId="1045569324">
    <w:abstractNumId w:val="1"/>
  </w:num>
  <w:num w:numId="15" w16cid:durableId="1938322616">
    <w:abstractNumId w:val="14"/>
  </w:num>
  <w:num w:numId="16" w16cid:durableId="481194221">
    <w:abstractNumId w:val="4"/>
  </w:num>
  <w:num w:numId="17" w16cid:durableId="354773480">
    <w:abstractNumId w:val="10"/>
  </w:num>
  <w:num w:numId="18" w16cid:durableId="2104913576">
    <w:abstractNumId w:val="19"/>
  </w:num>
  <w:num w:numId="19" w16cid:durableId="686490118">
    <w:abstractNumId w:val="0"/>
  </w:num>
  <w:num w:numId="20" w16cid:durableId="14720159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BDB"/>
    <w:rsid w:val="000028EA"/>
    <w:rsid w:val="00012BAB"/>
    <w:rsid w:val="00032971"/>
    <w:rsid w:val="00032DC1"/>
    <w:rsid w:val="000440FA"/>
    <w:rsid w:val="00045946"/>
    <w:rsid w:val="0008034D"/>
    <w:rsid w:val="000C34C3"/>
    <w:rsid w:val="00145ABA"/>
    <w:rsid w:val="00145BDE"/>
    <w:rsid w:val="001529C0"/>
    <w:rsid w:val="00165059"/>
    <w:rsid w:val="00183347"/>
    <w:rsid w:val="001A4867"/>
    <w:rsid w:val="001A5F32"/>
    <w:rsid w:val="001A7851"/>
    <w:rsid w:val="001D7EF8"/>
    <w:rsid w:val="001F11D9"/>
    <w:rsid w:val="00221041"/>
    <w:rsid w:val="002506A2"/>
    <w:rsid w:val="00260B2E"/>
    <w:rsid w:val="0026645B"/>
    <w:rsid w:val="00297522"/>
    <w:rsid w:val="002A2020"/>
    <w:rsid w:val="002C0245"/>
    <w:rsid w:val="002C1118"/>
    <w:rsid w:val="0031149E"/>
    <w:rsid w:val="00314167"/>
    <w:rsid w:val="00315AA2"/>
    <w:rsid w:val="003463D0"/>
    <w:rsid w:val="00363AE7"/>
    <w:rsid w:val="00385B71"/>
    <w:rsid w:val="003B2B27"/>
    <w:rsid w:val="003E4598"/>
    <w:rsid w:val="00402052"/>
    <w:rsid w:val="004058A1"/>
    <w:rsid w:val="00442903"/>
    <w:rsid w:val="00463E6C"/>
    <w:rsid w:val="004822BF"/>
    <w:rsid w:val="00492B6C"/>
    <w:rsid w:val="004A3099"/>
    <w:rsid w:val="004B2A12"/>
    <w:rsid w:val="004B66D9"/>
    <w:rsid w:val="004B73E5"/>
    <w:rsid w:val="004C165E"/>
    <w:rsid w:val="004C4BDB"/>
    <w:rsid w:val="004F1B8E"/>
    <w:rsid w:val="004F3579"/>
    <w:rsid w:val="00584EBF"/>
    <w:rsid w:val="00585162"/>
    <w:rsid w:val="00592C12"/>
    <w:rsid w:val="00594074"/>
    <w:rsid w:val="005B2BC7"/>
    <w:rsid w:val="005B69F6"/>
    <w:rsid w:val="005C44B4"/>
    <w:rsid w:val="005F43D8"/>
    <w:rsid w:val="00610EC3"/>
    <w:rsid w:val="0061604A"/>
    <w:rsid w:val="00623508"/>
    <w:rsid w:val="00644A9C"/>
    <w:rsid w:val="00651E96"/>
    <w:rsid w:val="00655B5F"/>
    <w:rsid w:val="0067796C"/>
    <w:rsid w:val="00691ACA"/>
    <w:rsid w:val="00701522"/>
    <w:rsid w:val="00713B50"/>
    <w:rsid w:val="00731431"/>
    <w:rsid w:val="00731E51"/>
    <w:rsid w:val="00734993"/>
    <w:rsid w:val="007476D1"/>
    <w:rsid w:val="00766C0E"/>
    <w:rsid w:val="00767EA6"/>
    <w:rsid w:val="007820C2"/>
    <w:rsid w:val="007D70FF"/>
    <w:rsid w:val="007E2FF3"/>
    <w:rsid w:val="007E35FF"/>
    <w:rsid w:val="007E689C"/>
    <w:rsid w:val="007E70A9"/>
    <w:rsid w:val="007F3A09"/>
    <w:rsid w:val="00803BDB"/>
    <w:rsid w:val="0081481B"/>
    <w:rsid w:val="008169E8"/>
    <w:rsid w:val="00840BA5"/>
    <w:rsid w:val="008532C4"/>
    <w:rsid w:val="00876084"/>
    <w:rsid w:val="008A2732"/>
    <w:rsid w:val="008A4F1A"/>
    <w:rsid w:val="008B62EC"/>
    <w:rsid w:val="008D1C28"/>
    <w:rsid w:val="00903209"/>
    <w:rsid w:val="0093513F"/>
    <w:rsid w:val="0093770A"/>
    <w:rsid w:val="00970645"/>
    <w:rsid w:val="009A1F85"/>
    <w:rsid w:val="009B1AE7"/>
    <w:rsid w:val="009E672C"/>
    <w:rsid w:val="00A33EE3"/>
    <w:rsid w:val="00A370A5"/>
    <w:rsid w:val="00A46341"/>
    <w:rsid w:val="00A504D5"/>
    <w:rsid w:val="00A65B38"/>
    <w:rsid w:val="00A7192E"/>
    <w:rsid w:val="00A9587D"/>
    <w:rsid w:val="00AA18BA"/>
    <w:rsid w:val="00AC0F00"/>
    <w:rsid w:val="00AE210B"/>
    <w:rsid w:val="00AF371C"/>
    <w:rsid w:val="00B20660"/>
    <w:rsid w:val="00B24CE7"/>
    <w:rsid w:val="00B26C62"/>
    <w:rsid w:val="00B35E67"/>
    <w:rsid w:val="00B52A4F"/>
    <w:rsid w:val="00B6004F"/>
    <w:rsid w:val="00B65D80"/>
    <w:rsid w:val="00B83206"/>
    <w:rsid w:val="00BA7E13"/>
    <w:rsid w:val="00BB1BDD"/>
    <w:rsid w:val="00BB1D15"/>
    <w:rsid w:val="00BB341E"/>
    <w:rsid w:val="00BD15CE"/>
    <w:rsid w:val="00BD3B8C"/>
    <w:rsid w:val="00BD5DBB"/>
    <w:rsid w:val="00BD69D4"/>
    <w:rsid w:val="00BE08CB"/>
    <w:rsid w:val="00BE717B"/>
    <w:rsid w:val="00C011D7"/>
    <w:rsid w:val="00C136A8"/>
    <w:rsid w:val="00C23877"/>
    <w:rsid w:val="00C306C9"/>
    <w:rsid w:val="00C41EC4"/>
    <w:rsid w:val="00C4242F"/>
    <w:rsid w:val="00C55EFE"/>
    <w:rsid w:val="00C653D0"/>
    <w:rsid w:val="00C81FCB"/>
    <w:rsid w:val="00C93288"/>
    <w:rsid w:val="00C95B9D"/>
    <w:rsid w:val="00CC18CA"/>
    <w:rsid w:val="00CC2EB1"/>
    <w:rsid w:val="00CD336D"/>
    <w:rsid w:val="00CD361B"/>
    <w:rsid w:val="00CD36C1"/>
    <w:rsid w:val="00CD54F6"/>
    <w:rsid w:val="00CE5B5E"/>
    <w:rsid w:val="00D026FB"/>
    <w:rsid w:val="00D15896"/>
    <w:rsid w:val="00D232F1"/>
    <w:rsid w:val="00D271CC"/>
    <w:rsid w:val="00D34313"/>
    <w:rsid w:val="00D36545"/>
    <w:rsid w:val="00D37D14"/>
    <w:rsid w:val="00D50242"/>
    <w:rsid w:val="00D544A6"/>
    <w:rsid w:val="00D866D6"/>
    <w:rsid w:val="00DC20BE"/>
    <w:rsid w:val="00DC44D2"/>
    <w:rsid w:val="00DC689A"/>
    <w:rsid w:val="00DD1988"/>
    <w:rsid w:val="00DD5A82"/>
    <w:rsid w:val="00DE24CB"/>
    <w:rsid w:val="00DE4EB0"/>
    <w:rsid w:val="00E33B63"/>
    <w:rsid w:val="00E549A5"/>
    <w:rsid w:val="00E62C2F"/>
    <w:rsid w:val="00E76916"/>
    <w:rsid w:val="00E76975"/>
    <w:rsid w:val="00E84559"/>
    <w:rsid w:val="00EB6FC1"/>
    <w:rsid w:val="00ED1B38"/>
    <w:rsid w:val="00ED1F8F"/>
    <w:rsid w:val="00EE5DE3"/>
    <w:rsid w:val="00F41CB8"/>
    <w:rsid w:val="00F50C56"/>
    <w:rsid w:val="00F75642"/>
    <w:rsid w:val="00F8269E"/>
    <w:rsid w:val="00F95B41"/>
    <w:rsid w:val="00FA0854"/>
    <w:rsid w:val="00FD464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A212F"/>
  <w15:chartTrackingRefBased/>
  <w15:docId w15:val="{A22A024F-8548-432B-B41A-F9B778EAC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6D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C4BD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C4BDB"/>
  </w:style>
  <w:style w:type="paragraph" w:styleId="Podnoje">
    <w:name w:val="footer"/>
    <w:basedOn w:val="Normal"/>
    <w:link w:val="PodnojeChar"/>
    <w:uiPriority w:val="99"/>
    <w:unhideWhenUsed/>
    <w:rsid w:val="004C4BD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C4BDB"/>
  </w:style>
  <w:style w:type="paragraph" w:styleId="Odlomakpopisa">
    <w:name w:val="List Paragraph"/>
    <w:basedOn w:val="Normal"/>
    <w:uiPriority w:val="34"/>
    <w:qFormat/>
    <w:rsid w:val="00E62C2F"/>
    <w:pPr>
      <w:ind w:left="720"/>
      <w:contextualSpacing/>
    </w:pPr>
  </w:style>
  <w:style w:type="paragraph" w:customStyle="1" w:styleId="box480012">
    <w:name w:val="box_480012"/>
    <w:basedOn w:val="Normal"/>
    <w:rsid w:val="00C136A8"/>
    <w:pPr>
      <w:spacing w:before="100" w:beforeAutospacing="1" w:after="100" w:afterAutospacing="1" w:line="240" w:lineRule="auto"/>
    </w:pPr>
    <w:rPr>
      <w:rFonts w:ascii="Aptos" w:eastAsiaTheme="minorEastAsia" w:hAnsi="Aptos" w:cs="Aptos"/>
      <w:sz w:val="24"/>
      <w:szCs w:val="24"/>
      <w:lang w:eastAsia="hr-HR"/>
    </w:rPr>
  </w:style>
  <w:style w:type="character" w:styleId="Referencakomentara">
    <w:name w:val="annotation reference"/>
    <w:basedOn w:val="Zadanifontodlomka"/>
    <w:uiPriority w:val="99"/>
    <w:semiHidden/>
    <w:unhideWhenUsed/>
    <w:rsid w:val="001A4867"/>
    <w:rPr>
      <w:sz w:val="16"/>
      <w:szCs w:val="16"/>
    </w:rPr>
  </w:style>
  <w:style w:type="paragraph" w:styleId="Tekstkomentara">
    <w:name w:val="annotation text"/>
    <w:basedOn w:val="Normal"/>
    <w:link w:val="TekstkomentaraChar"/>
    <w:uiPriority w:val="99"/>
    <w:unhideWhenUsed/>
    <w:rsid w:val="001A4867"/>
    <w:pPr>
      <w:spacing w:line="240" w:lineRule="auto"/>
    </w:pPr>
    <w:rPr>
      <w:sz w:val="20"/>
      <w:szCs w:val="20"/>
    </w:rPr>
  </w:style>
  <w:style w:type="character" w:customStyle="1" w:styleId="TekstkomentaraChar">
    <w:name w:val="Tekst komentara Char"/>
    <w:basedOn w:val="Zadanifontodlomka"/>
    <w:link w:val="Tekstkomentara"/>
    <w:uiPriority w:val="99"/>
    <w:rsid w:val="001A4867"/>
    <w:rPr>
      <w:sz w:val="20"/>
      <w:szCs w:val="20"/>
    </w:rPr>
  </w:style>
  <w:style w:type="paragraph" w:styleId="Predmetkomentara">
    <w:name w:val="annotation subject"/>
    <w:basedOn w:val="Tekstkomentara"/>
    <w:next w:val="Tekstkomentara"/>
    <w:link w:val="PredmetkomentaraChar"/>
    <w:uiPriority w:val="99"/>
    <w:semiHidden/>
    <w:unhideWhenUsed/>
    <w:rsid w:val="001A4867"/>
    <w:rPr>
      <w:b/>
      <w:bCs/>
    </w:rPr>
  </w:style>
  <w:style w:type="character" w:customStyle="1" w:styleId="PredmetkomentaraChar">
    <w:name w:val="Predmet komentara Char"/>
    <w:basedOn w:val="TekstkomentaraChar"/>
    <w:link w:val="Predmetkomentara"/>
    <w:uiPriority w:val="99"/>
    <w:semiHidden/>
    <w:rsid w:val="001A4867"/>
    <w:rPr>
      <w:b/>
      <w:bCs/>
      <w:sz w:val="20"/>
      <w:szCs w:val="20"/>
    </w:rPr>
  </w:style>
  <w:style w:type="paragraph" w:styleId="StandardWeb">
    <w:name w:val="Normal (Web)"/>
    <w:basedOn w:val="Normal"/>
    <w:uiPriority w:val="99"/>
    <w:semiHidden/>
    <w:unhideWhenUsed/>
    <w:rsid w:val="00297522"/>
    <w:rPr>
      <w:rFonts w:ascii="Times New Roman" w:hAnsi="Times New Roman" w:cs="Times New Roman"/>
      <w:sz w:val="24"/>
      <w:szCs w:val="24"/>
    </w:rPr>
  </w:style>
  <w:style w:type="paragraph" w:styleId="Bezproreda">
    <w:name w:val="No Spacing"/>
    <w:uiPriority w:val="1"/>
    <w:qFormat/>
    <w:rsid w:val="007E68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32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A3C02-517E-42F7-A39B-E5D13E969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3944</Words>
  <Characters>22486</Characters>
  <Application>Microsoft Office Word</Application>
  <DocSecurity>0</DocSecurity>
  <Lines>187</Lines>
  <Paragraphs>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Nađ</dc:creator>
  <cp:keywords/>
  <dc:description/>
  <cp:lastModifiedBy>Komunalno Drustvo Kijevo</cp:lastModifiedBy>
  <cp:revision>12</cp:revision>
  <dcterms:created xsi:type="dcterms:W3CDTF">2026-10-30T08:06:00Z</dcterms:created>
  <dcterms:modified xsi:type="dcterms:W3CDTF">2026-11-05T08:50:00Z</dcterms:modified>
</cp:coreProperties>
</file>